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6B5C" w14:textId="16490519" w:rsidR="00B23276" w:rsidRDefault="00AF1D9C">
      <w:pPr>
        <w:rPr>
          <w:sz w:val="19"/>
        </w:rPr>
      </w:pPr>
      <w:r>
        <w:rPr>
          <w:noProof/>
          <w:sz w:val="19"/>
        </w:rPr>
        <w:drawing>
          <wp:anchor distT="0" distB="0" distL="114300" distR="114300" simplePos="0" relativeHeight="251657216" behindDoc="0" locked="0" layoutInCell="0" allowOverlap="1" wp14:anchorId="624F2D3C" wp14:editId="0B214461">
            <wp:simplePos x="0" y="0"/>
            <wp:positionH relativeFrom="column">
              <wp:posOffset>-40640</wp:posOffset>
            </wp:positionH>
            <wp:positionV relativeFrom="paragraph">
              <wp:posOffset>-467995</wp:posOffset>
            </wp:positionV>
            <wp:extent cx="2286000" cy="782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E669D" w14:textId="77777777" w:rsidR="00B23276" w:rsidRDefault="00B23276">
      <w:pPr>
        <w:rPr>
          <w:sz w:val="19"/>
        </w:rPr>
      </w:pPr>
    </w:p>
    <w:p w14:paraId="4F7365BB" w14:textId="77777777" w:rsidR="00B23276" w:rsidRDefault="00B23276">
      <w:pPr>
        <w:rPr>
          <w:sz w:val="19"/>
        </w:rPr>
      </w:pPr>
    </w:p>
    <w:p w14:paraId="1912A8D4" w14:textId="0A653916" w:rsidR="00B23276" w:rsidRDefault="00AF1D9C">
      <w:pPr>
        <w:ind w:left="-90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8750B5" wp14:editId="481C8D4A">
                <wp:simplePos x="0" y="0"/>
                <wp:positionH relativeFrom="column">
                  <wp:posOffset>-80645</wp:posOffset>
                </wp:positionH>
                <wp:positionV relativeFrom="paragraph">
                  <wp:posOffset>153035</wp:posOffset>
                </wp:positionV>
                <wp:extent cx="61264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B215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2.05pt" to="476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l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fZZJb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" o:allowincell="f"/>
            </w:pict>
          </mc:Fallback>
        </mc:AlternateContent>
      </w:r>
      <w:r w:rsidR="00B23276">
        <w:rPr>
          <w:sz w:val="19"/>
        </w:rPr>
        <w:t xml:space="preserve">     </w:t>
      </w:r>
      <w:r w:rsidR="00534A08">
        <w:rPr>
          <w:sz w:val="19"/>
        </w:rPr>
        <w:tab/>
      </w:r>
      <w:r w:rsidR="00B23276">
        <w:rPr>
          <w:sz w:val="19"/>
        </w:rPr>
        <w:t xml:space="preserve">134 East Second Street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Wabasha, MN 55981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phone (651) 565-2638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fax (651) 565-3836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www.semmchra.org</w:t>
      </w:r>
    </w:p>
    <w:p w14:paraId="7BE38416" w14:textId="25A850BF" w:rsidR="00151697" w:rsidRDefault="00151697" w:rsidP="00151697">
      <w:pPr>
        <w:pStyle w:val="NoSpacing"/>
      </w:pPr>
    </w:p>
    <w:p w14:paraId="2293076E" w14:textId="7EA80700" w:rsidR="002A4648" w:rsidRPr="002A4648" w:rsidRDefault="006F5CC9" w:rsidP="002A464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REGULAR</w:t>
      </w:r>
      <w:r w:rsidR="002A4648">
        <w:rPr>
          <w:b/>
          <w:bCs/>
          <w:szCs w:val="24"/>
        </w:rPr>
        <w:t xml:space="preserve"> BOARD MEETING </w:t>
      </w:r>
      <w:r w:rsidR="002A4648" w:rsidRPr="002A4648">
        <w:rPr>
          <w:b/>
          <w:bCs/>
          <w:szCs w:val="24"/>
        </w:rPr>
        <w:t>AGENDA</w:t>
      </w:r>
    </w:p>
    <w:p w14:paraId="7D90C632" w14:textId="77777777" w:rsidR="002A4648" w:rsidRPr="002A4648" w:rsidRDefault="002A4648" w:rsidP="002A4648">
      <w:pPr>
        <w:jc w:val="center"/>
        <w:rPr>
          <w:b/>
          <w:bCs/>
          <w:sz w:val="16"/>
          <w:szCs w:val="16"/>
        </w:rPr>
      </w:pPr>
    </w:p>
    <w:p w14:paraId="49777D85" w14:textId="77777777" w:rsidR="002A4648" w:rsidRDefault="002A4648" w:rsidP="002A4648">
      <w:pPr>
        <w:jc w:val="center"/>
        <w:rPr>
          <w:szCs w:val="24"/>
        </w:rPr>
      </w:pPr>
      <w:r>
        <w:rPr>
          <w:szCs w:val="24"/>
        </w:rPr>
        <w:t>Southeastern Minnesota Multi-County Housing and Redevelopment Authority</w:t>
      </w:r>
    </w:p>
    <w:p w14:paraId="3610780E" w14:textId="54E75367" w:rsidR="002A4648" w:rsidRDefault="002A4648" w:rsidP="002A4648">
      <w:pPr>
        <w:jc w:val="center"/>
        <w:rPr>
          <w:szCs w:val="24"/>
        </w:rPr>
      </w:pPr>
      <w:r w:rsidRPr="002A4648">
        <w:rPr>
          <w:szCs w:val="24"/>
        </w:rPr>
        <w:t>HRA Board of Commissioners</w:t>
      </w:r>
    </w:p>
    <w:p w14:paraId="6149D57B" w14:textId="187120CE" w:rsidR="002A4648" w:rsidRPr="002A4648" w:rsidRDefault="002A4648" w:rsidP="002A4648">
      <w:pPr>
        <w:jc w:val="center"/>
        <w:rPr>
          <w:szCs w:val="24"/>
        </w:rPr>
      </w:pPr>
      <w:r>
        <w:rPr>
          <w:szCs w:val="24"/>
        </w:rPr>
        <w:t>134 East Second Street, Wabasha, MN  55981</w:t>
      </w:r>
    </w:p>
    <w:p w14:paraId="4BC86F7E" w14:textId="1B5C59AA" w:rsidR="002A4648" w:rsidRPr="002A4648" w:rsidRDefault="002A4648" w:rsidP="002A4648">
      <w:pPr>
        <w:jc w:val="center"/>
        <w:rPr>
          <w:szCs w:val="24"/>
        </w:rPr>
      </w:pPr>
      <w:r>
        <w:rPr>
          <w:szCs w:val="24"/>
        </w:rPr>
        <w:t xml:space="preserve">Wednesday, </w:t>
      </w:r>
      <w:r w:rsidR="00CA5A3D">
        <w:rPr>
          <w:szCs w:val="24"/>
        </w:rPr>
        <w:t>February 19</w:t>
      </w:r>
      <w:r>
        <w:rPr>
          <w:szCs w:val="24"/>
        </w:rPr>
        <w:t xml:space="preserve">, </w:t>
      </w:r>
      <w:r w:rsidR="004D7027">
        <w:rPr>
          <w:szCs w:val="24"/>
        </w:rPr>
        <w:t>2020</w:t>
      </w:r>
      <w:r>
        <w:rPr>
          <w:szCs w:val="24"/>
        </w:rPr>
        <w:t xml:space="preserve"> at 10:00 am</w:t>
      </w:r>
    </w:p>
    <w:p w14:paraId="77662734" w14:textId="5CF37A51" w:rsidR="002A4648" w:rsidRDefault="002A4648" w:rsidP="002A4648">
      <w:pPr>
        <w:rPr>
          <w:sz w:val="16"/>
          <w:szCs w:val="16"/>
        </w:rPr>
      </w:pPr>
    </w:p>
    <w:p w14:paraId="03A867D8" w14:textId="77777777" w:rsidR="002A4648" w:rsidRPr="002A4648" w:rsidRDefault="002A4648" w:rsidP="002A4648">
      <w:pPr>
        <w:rPr>
          <w:sz w:val="16"/>
          <w:szCs w:val="16"/>
        </w:rPr>
      </w:pPr>
    </w:p>
    <w:p w14:paraId="505F1325" w14:textId="666DA6FE" w:rsidR="002A4648" w:rsidRDefault="002A4648" w:rsidP="002A4648">
      <w:pPr>
        <w:rPr>
          <w:b/>
          <w:szCs w:val="24"/>
        </w:rPr>
      </w:pPr>
      <w:r w:rsidRPr="002A4648">
        <w:rPr>
          <w:b/>
          <w:szCs w:val="24"/>
        </w:rPr>
        <w:t>MEMBERS PRESENT:</w:t>
      </w:r>
      <w:r w:rsidRPr="002A4648">
        <w:rPr>
          <w:b/>
          <w:szCs w:val="24"/>
        </w:rPr>
        <w:tab/>
      </w:r>
    </w:p>
    <w:p w14:paraId="17AC48C0" w14:textId="77777777" w:rsidR="00AF1D9C" w:rsidRPr="002A4648" w:rsidRDefault="00AF1D9C" w:rsidP="002A4648">
      <w:pPr>
        <w:rPr>
          <w:b/>
          <w:sz w:val="16"/>
          <w:szCs w:val="16"/>
        </w:rPr>
      </w:pPr>
    </w:p>
    <w:p w14:paraId="58C0C744" w14:textId="77777777" w:rsidR="00366BF1" w:rsidRDefault="006F5CC9" w:rsidP="002A4648">
      <w:pPr>
        <w:ind w:firstLine="720"/>
        <w:rPr>
          <w:sz w:val="22"/>
          <w:szCs w:val="24"/>
          <w:u w:val="single"/>
        </w:rPr>
      </w:pPr>
      <w:r>
        <w:rPr>
          <w:sz w:val="22"/>
          <w:szCs w:val="24"/>
        </w:rPr>
        <w:t>Anderson</w:t>
      </w:r>
      <w:r w:rsidRPr="002A4648">
        <w:rPr>
          <w:sz w:val="22"/>
          <w:szCs w:val="24"/>
          <w:u w:val="single"/>
        </w:rPr>
        <w:tab/>
      </w:r>
      <w:r w:rsidRPr="002A4648">
        <w:rPr>
          <w:sz w:val="22"/>
          <w:szCs w:val="24"/>
          <w:u w:val="single"/>
        </w:rPr>
        <w:tab/>
      </w:r>
      <w:r w:rsidR="004D7027">
        <w:rPr>
          <w:sz w:val="22"/>
          <w:szCs w:val="24"/>
          <w:u w:val="single"/>
        </w:rPr>
        <w:t xml:space="preserve"> </w:t>
      </w:r>
      <w:r w:rsidRPr="006F5CC9">
        <w:rPr>
          <w:sz w:val="22"/>
          <w:szCs w:val="24"/>
        </w:rPr>
        <w:tab/>
      </w:r>
      <w:r w:rsidR="004D7027">
        <w:rPr>
          <w:sz w:val="22"/>
          <w:szCs w:val="24"/>
        </w:rPr>
        <w:t>Hall</w:t>
      </w:r>
      <w:r w:rsidR="004D7027" w:rsidRPr="007B7F9C">
        <w:rPr>
          <w:sz w:val="22"/>
          <w:szCs w:val="24"/>
          <w:u w:val="single"/>
        </w:rPr>
        <w:tab/>
      </w:r>
      <w:r w:rsidR="002A4648" w:rsidRPr="007B7F9C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</w:rPr>
        <w:tab/>
      </w:r>
      <w:r w:rsidR="00366BF1">
        <w:rPr>
          <w:sz w:val="22"/>
          <w:szCs w:val="24"/>
        </w:rPr>
        <w:t>Keehn</w:t>
      </w:r>
      <w:r w:rsidR="00366BF1" w:rsidRPr="002A4648">
        <w:rPr>
          <w:sz w:val="22"/>
          <w:szCs w:val="24"/>
          <w:u w:val="single"/>
        </w:rPr>
        <w:tab/>
      </w:r>
      <w:r w:rsidR="00366BF1" w:rsidRPr="002A4648">
        <w:rPr>
          <w:sz w:val="22"/>
          <w:szCs w:val="24"/>
          <w:u w:val="single"/>
        </w:rPr>
        <w:tab/>
      </w:r>
      <w:r w:rsidR="00366BF1">
        <w:rPr>
          <w:sz w:val="22"/>
          <w:szCs w:val="24"/>
          <w:u w:val="single"/>
        </w:rPr>
        <w:tab/>
      </w:r>
    </w:p>
    <w:p w14:paraId="1658EAE2" w14:textId="1FD57523" w:rsidR="006F5CC9" w:rsidRDefault="00366BF1" w:rsidP="002A4648">
      <w:pPr>
        <w:ind w:firstLine="720"/>
        <w:rPr>
          <w:sz w:val="16"/>
          <w:szCs w:val="16"/>
          <w:u w:val="single"/>
        </w:rPr>
      </w:pPr>
      <w:r>
        <w:rPr>
          <w:sz w:val="22"/>
          <w:szCs w:val="24"/>
        </w:rPr>
        <w:t>Key</w:t>
      </w:r>
      <w:r w:rsidR="002A4648" w:rsidRPr="002A4648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</w:rPr>
        <w:tab/>
      </w:r>
      <w:r>
        <w:rPr>
          <w:sz w:val="22"/>
          <w:szCs w:val="24"/>
        </w:rPr>
        <w:t>Mielke__</w:t>
      </w:r>
      <w:r w:rsidR="002A4648" w:rsidRPr="002A4648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  <w:u w:val="single"/>
        </w:rPr>
        <w:tab/>
      </w:r>
      <w:r w:rsidR="004D7027">
        <w:rPr>
          <w:sz w:val="22"/>
          <w:szCs w:val="24"/>
          <w:u w:val="single"/>
        </w:rPr>
        <w:t xml:space="preserve"> </w:t>
      </w:r>
      <w:r w:rsidR="002A4648" w:rsidRPr="002A4648">
        <w:rPr>
          <w:sz w:val="22"/>
          <w:szCs w:val="24"/>
        </w:rPr>
        <w:tab/>
      </w:r>
      <w:r>
        <w:rPr>
          <w:sz w:val="22"/>
          <w:szCs w:val="24"/>
        </w:rPr>
        <w:t>Peterson</w:t>
      </w:r>
      <w:r w:rsidR="007B7F9C">
        <w:rPr>
          <w:sz w:val="22"/>
          <w:szCs w:val="24"/>
          <w:u w:val="single"/>
        </w:rPr>
        <w:t xml:space="preserve">     </w:t>
      </w:r>
      <w:r w:rsidR="002A4648" w:rsidRPr="002A4648">
        <w:rPr>
          <w:sz w:val="22"/>
          <w:szCs w:val="24"/>
        </w:rPr>
        <w:t>____________</w:t>
      </w:r>
      <w:r w:rsidR="002A4648" w:rsidRPr="002A4648">
        <w:rPr>
          <w:sz w:val="22"/>
          <w:szCs w:val="24"/>
        </w:rPr>
        <w:tab/>
      </w:r>
      <w:r w:rsidR="002A4648" w:rsidRPr="002A4648">
        <w:rPr>
          <w:sz w:val="22"/>
          <w:szCs w:val="24"/>
        </w:rPr>
        <w:tab/>
      </w:r>
      <w:r w:rsidR="00E36B7C">
        <w:rPr>
          <w:sz w:val="22"/>
          <w:szCs w:val="24"/>
        </w:rPr>
        <w:t xml:space="preserve">Toquam_____________             </w:t>
      </w:r>
      <w:bookmarkStart w:id="0" w:name="_GoBack"/>
      <w:bookmarkEnd w:id="0"/>
      <w:r>
        <w:rPr>
          <w:sz w:val="22"/>
          <w:szCs w:val="24"/>
        </w:rPr>
        <w:t>Ward</w:t>
      </w:r>
      <w:r w:rsidR="004D7027">
        <w:rPr>
          <w:sz w:val="22"/>
          <w:szCs w:val="24"/>
          <w:u w:val="single"/>
        </w:rPr>
        <w:t xml:space="preserve">                         </w:t>
      </w:r>
      <w:r w:rsidR="004D7027">
        <w:rPr>
          <w:sz w:val="22"/>
          <w:szCs w:val="24"/>
        </w:rPr>
        <w:t xml:space="preserve">            </w:t>
      </w:r>
      <w:r w:rsidR="002A4648" w:rsidRPr="002A4648">
        <w:rPr>
          <w:sz w:val="22"/>
          <w:szCs w:val="24"/>
        </w:rPr>
        <w:tab/>
      </w:r>
    </w:p>
    <w:p w14:paraId="6812B927" w14:textId="77777777" w:rsidR="004D7027" w:rsidRPr="002A4648" w:rsidRDefault="004D7027" w:rsidP="002A4648">
      <w:pPr>
        <w:ind w:firstLine="720"/>
        <w:rPr>
          <w:sz w:val="16"/>
          <w:szCs w:val="16"/>
          <w:u w:val="single"/>
        </w:rPr>
      </w:pPr>
    </w:p>
    <w:p w14:paraId="37D3D832" w14:textId="4BA64370" w:rsidR="002A4648" w:rsidRPr="007B7F9C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B7F9C">
        <w:rPr>
          <w:b/>
          <w:bCs/>
          <w:szCs w:val="24"/>
        </w:rPr>
        <w:t>Call Meeting to Order</w:t>
      </w:r>
    </w:p>
    <w:p w14:paraId="5519C058" w14:textId="77777777" w:rsidR="002A4648" w:rsidRPr="007B7F9C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B7F9C">
        <w:rPr>
          <w:b/>
          <w:bCs/>
          <w:szCs w:val="24"/>
        </w:rPr>
        <w:t>Roll Call</w:t>
      </w:r>
    </w:p>
    <w:p w14:paraId="57F4C310" w14:textId="7B968EF1" w:rsidR="002A4648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B7F9C">
        <w:rPr>
          <w:b/>
          <w:bCs/>
          <w:szCs w:val="24"/>
        </w:rPr>
        <w:t>Approval of Agenda &amp; Addendum</w:t>
      </w:r>
    </w:p>
    <w:p w14:paraId="59F6BE64" w14:textId="6BB30516" w:rsidR="00124387" w:rsidRDefault="00124387" w:rsidP="002A4648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Oath of Office- Rhonda Toquam</w:t>
      </w:r>
    </w:p>
    <w:p w14:paraId="4DD71780" w14:textId="0900B54C" w:rsidR="0022435F" w:rsidRDefault="0022435F" w:rsidP="002A4648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Oath of Office – Cheryl Key</w:t>
      </w:r>
    </w:p>
    <w:p w14:paraId="78DF4210" w14:textId="58D9C577" w:rsidR="007B7F9C" w:rsidRDefault="007B7F9C" w:rsidP="002A4648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Consent Agenda</w:t>
      </w:r>
    </w:p>
    <w:p w14:paraId="35793BE0" w14:textId="30339C3A" w:rsidR="007B7F9C" w:rsidRDefault="007B7F9C" w:rsidP="007B7F9C">
      <w:pPr>
        <w:pStyle w:val="ListParagraph"/>
        <w:numPr>
          <w:ilvl w:val="1"/>
          <w:numId w:val="2"/>
        </w:numPr>
        <w:rPr>
          <w:szCs w:val="24"/>
        </w:rPr>
      </w:pPr>
      <w:r w:rsidRPr="007B7F9C">
        <w:rPr>
          <w:szCs w:val="24"/>
        </w:rPr>
        <w:t>Approval of Minutes</w:t>
      </w:r>
      <w:r>
        <w:rPr>
          <w:szCs w:val="24"/>
        </w:rPr>
        <w:t xml:space="preserve"> – </w:t>
      </w:r>
      <w:r w:rsidR="00CA5A3D">
        <w:rPr>
          <w:szCs w:val="24"/>
        </w:rPr>
        <w:t>January 2020,</w:t>
      </w:r>
      <w:r>
        <w:rPr>
          <w:szCs w:val="24"/>
        </w:rPr>
        <w:t xml:space="preserve"> Regular Meeting</w:t>
      </w:r>
    </w:p>
    <w:p w14:paraId="1FB173BA" w14:textId="0B7AA4BC" w:rsidR="007B7F9C" w:rsidRDefault="005E3C1D" w:rsidP="005E3C1D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Motion to Approve the </w:t>
      </w:r>
      <w:r w:rsidR="00CA5A3D">
        <w:rPr>
          <w:szCs w:val="24"/>
        </w:rPr>
        <w:t>Section 8 Administrative Plan</w:t>
      </w:r>
      <w:r>
        <w:rPr>
          <w:szCs w:val="24"/>
        </w:rPr>
        <w:t xml:space="preserve"> (M)</w:t>
      </w:r>
    </w:p>
    <w:p w14:paraId="7B0E7472" w14:textId="4607316F" w:rsidR="00CA5A3D" w:rsidRDefault="00CA5A3D" w:rsidP="005E3C1D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Resolution to Approve the </w:t>
      </w:r>
      <w:r w:rsidR="00E60BAA">
        <w:rPr>
          <w:szCs w:val="24"/>
        </w:rPr>
        <w:t>Section 8 Housing</w:t>
      </w:r>
      <w:r w:rsidR="00994188">
        <w:rPr>
          <w:szCs w:val="24"/>
        </w:rPr>
        <w:t xml:space="preserve"> </w:t>
      </w:r>
      <w:r>
        <w:rPr>
          <w:szCs w:val="24"/>
        </w:rPr>
        <w:t>2020 Utility Allowance (R)</w:t>
      </w:r>
    </w:p>
    <w:p w14:paraId="1D004472" w14:textId="517A52B9" w:rsidR="006B661B" w:rsidRDefault="006B661B" w:rsidP="005E3C1D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Resolution to Approve the Public Housing 2020 Utility Allowance (R)</w:t>
      </w:r>
    </w:p>
    <w:p w14:paraId="74BEE232" w14:textId="649D38C0" w:rsidR="007B397E" w:rsidRDefault="007833F1" w:rsidP="005E3C1D">
      <w:pPr>
        <w:pStyle w:val="ListParagraph"/>
        <w:numPr>
          <w:ilvl w:val="1"/>
          <w:numId w:val="2"/>
        </w:numPr>
        <w:rPr>
          <w:szCs w:val="24"/>
        </w:rPr>
      </w:pPr>
      <w:r w:rsidRPr="00D60DE6">
        <w:rPr>
          <w:szCs w:val="24"/>
        </w:rPr>
        <w:t>Resolution</w:t>
      </w:r>
      <w:r w:rsidR="007B397E" w:rsidRPr="00D60DE6">
        <w:rPr>
          <w:szCs w:val="24"/>
        </w:rPr>
        <w:t xml:space="preserve"> to Approve </w:t>
      </w:r>
      <w:r w:rsidR="00CA5A3D">
        <w:rPr>
          <w:szCs w:val="24"/>
        </w:rPr>
        <w:t>SEMAP</w:t>
      </w:r>
      <w:r w:rsidR="007B397E" w:rsidRPr="00D60DE6">
        <w:rPr>
          <w:szCs w:val="24"/>
        </w:rPr>
        <w:t xml:space="preserve"> (</w:t>
      </w:r>
      <w:r w:rsidRPr="00D60DE6">
        <w:rPr>
          <w:szCs w:val="24"/>
        </w:rPr>
        <w:t>R</w:t>
      </w:r>
      <w:r w:rsidR="007B397E" w:rsidRPr="00D60DE6">
        <w:rPr>
          <w:szCs w:val="24"/>
        </w:rPr>
        <w:t>)</w:t>
      </w:r>
    </w:p>
    <w:p w14:paraId="74387E14" w14:textId="79645905" w:rsidR="00CA5A3D" w:rsidRDefault="00CA5A3D" w:rsidP="005E3C1D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Approval and Submission of the SCDP Full Application for the City of St. Charles. (R)</w:t>
      </w:r>
    </w:p>
    <w:p w14:paraId="19B80E0E" w14:textId="515C51D1" w:rsidR="00CA5A3D" w:rsidRDefault="00CA5A3D" w:rsidP="005E3C1D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Approval and Submission of the SCDP Full Application for the City of Goodhue with the City of Dennison</w:t>
      </w:r>
      <w:r w:rsidR="00124387">
        <w:rPr>
          <w:szCs w:val="24"/>
        </w:rPr>
        <w:t>. (R)</w:t>
      </w:r>
    </w:p>
    <w:p w14:paraId="5DBBB084" w14:textId="4467EDD4" w:rsidR="00124387" w:rsidRDefault="00124387" w:rsidP="005E3C1D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Approval and Submission of the SCDP Full Application for the City of Wabasha. (R)</w:t>
      </w:r>
      <w:r w:rsidR="00EB5E10">
        <w:rPr>
          <w:szCs w:val="24"/>
        </w:rPr>
        <w:t>.</w:t>
      </w:r>
    </w:p>
    <w:p w14:paraId="621BBA7A" w14:textId="14021DCC" w:rsidR="00EB5E10" w:rsidRDefault="00EB5E10" w:rsidP="005E3C1D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Approval to issue contract to All Craft Exteriors for Kitchen and Bathroom Improvements at Oak Court Apartments (M)</w:t>
      </w:r>
    </w:p>
    <w:p w14:paraId="5D014FBC" w14:textId="2CFCDC27" w:rsidR="00124387" w:rsidRPr="00D60DE6" w:rsidRDefault="00124387" w:rsidP="00124387">
      <w:pPr>
        <w:pStyle w:val="ListParagraph"/>
        <w:ind w:left="1080"/>
        <w:rPr>
          <w:szCs w:val="24"/>
        </w:rPr>
      </w:pPr>
    </w:p>
    <w:p w14:paraId="024317EE" w14:textId="716759B0" w:rsidR="007B7F9C" w:rsidRPr="00F17EAB" w:rsidRDefault="007B7F9C" w:rsidP="007B7F9C">
      <w:pPr>
        <w:numPr>
          <w:ilvl w:val="0"/>
          <w:numId w:val="2"/>
        </w:numPr>
        <w:rPr>
          <w:szCs w:val="24"/>
        </w:rPr>
      </w:pPr>
      <w:r>
        <w:rPr>
          <w:b/>
        </w:rPr>
        <w:t xml:space="preserve">Review </w:t>
      </w:r>
      <w:r w:rsidR="003F62E3">
        <w:rPr>
          <w:b/>
        </w:rPr>
        <w:t xml:space="preserve">and Acceptance of </w:t>
      </w:r>
      <w:r>
        <w:rPr>
          <w:b/>
        </w:rPr>
        <w:t>Financial Statements,</w:t>
      </w:r>
      <w:r w:rsidR="003F62E3">
        <w:rPr>
          <w:b/>
        </w:rPr>
        <w:t xml:space="preserve"> Commentary</w:t>
      </w:r>
      <w:r>
        <w:rPr>
          <w:b/>
        </w:rPr>
        <w:t xml:space="preserve"> and</w:t>
      </w:r>
      <w:r>
        <w:rPr>
          <w:b/>
          <w:spacing w:val="-3"/>
        </w:rPr>
        <w:t xml:space="preserve"> </w:t>
      </w:r>
      <w:r>
        <w:rPr>
          <w:b/>
        </w:rPr>
        <w:t>Communications</w:t>
      </w:r>
    </w:p>
    <w:p w14:paraId="24E8A927" w14:textId="0202FCB0" w:rsidR="00F17EAB" w:rsidRPr="00F17EAB" w:rsidRDefault="00F17EAB" w:rsidP="00F17EAB">
      <w:pPr>
        <w:numPr>
          <w:ilvl w:val="1"/>
          <w:numId w:val="2"/>
        </w:numPr>
        <w:rPr>
          <w:bCs/>
          <w:szCs w:val="24"/>
        </w:rPr>
      </w:pPr>
      <w:r w:rsidRPr="00F17EAB">
        <w:rPr>
          <w:bCs/>
        </w:rPr>
        <w:t>Review of</w:t>
      </w:r>
      <w:r>
        <w:rPr>
          <w:bCs/>
        </w:rPr>
        <w:t xml:space="preserve"> </w:t>
      </w:r>
      <w:r w:rsidRPr="00F17EAB">
        <w:rPr>
          <w:bCs/>
        </w:rPr>
        <w:t>Tax Increment Financing</w:t>
      </w:r>
      <w:r>
        <w:rPr>
          <w:bCs/>
        </w:rPr>
        <w:t xml:space="preserve"> (TIF) Properties (Eagles Basin, Kenyon, St. Charles, Zumbrota, Countryside Meadow)</w:t>
      </w:r>
    </w:p>
    <w:p w14:paraId="47733395" w14:textId="22FF90A1" w:rsidR="00EE16CB" w:rsidRDefault="00EE16CB" w:rsidP="00EE16CB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December 31, 2019 (final)</w:t>
      </w:r>
    </w:p>
    <w:p w14:paraId="415C4336" w14:textId="5EE80663" w:rsidR="00EE16CB" w:rsidRPr="00D60DE6" w:rsidRDefault="00EE16CB" w:rsidP="00EE16CB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January 31, 2020</w:t>
      </w:r>
    </w:p>
    <w:p w14:paraId="233077D3" w14:textId="77777777" w:rsidR="005E3C1D" w:rsidRPr="00D60DE6" w:rsidRDefault="005E3C1D" w:rsidP="005E3C1D">
      <w:pPr>
        <w:rPr>
          <w:bCs/>
          <w:szCs w:val="24"/>
        </w:rPr>
      </w:pPr>
    </w:p>
    <w:p w14:paraId="4007076B" w14:textId="1571A362" w:rsidR="007B7F9C" w:rsidRPr="005E3C1D" w:rsidRDefault="007B7F9C" w:rsidP="007B7F9C">
      <w:pPr>
        <w:numPr>
          <w:ilvl w:val="0"/>
          <w:numId w:val="2"/>
        </w:numPr>
        <w:rPr>
          <w:szCs w:val="24"/>
        </w:rPr>
      </w:pPr>
      <w:r>
        <w:rPr>
          <w:b/>
        </w:rPr>
        <w:t>Public and Commissioners Comments</w:t>
      </w:r>
    </w:p>
    <w:p w14:paraId="4395B640" w14:textId="77777777" w:rsidR="005E3C1D" w:rsidRPr="007B7F9C" w:rsidRDefault="005E3C1D" w:rsidP="005E3C1D">
      <w:pPr>
        <w:rPr>
          <w:szCs w:val="24"/>
        </w:rPr>
      </w:pPr>
    </w:p>
    <w:p w14:paraId="48D4CC83" w14:textId="2962D178" w:rsidR="007B7F9C" w:rsidRPr="005E3C1D" w:rsidRDefault="007B7F9C" w:rsidP="007B7F9C">
      <w:pPr>
        <w:numPr>
          <w:ilvl w:val="0"/>
          <w:numId w:val="2"/>
        </w:numPr>
        <w:rPr>
          <w:szCs w:val="24"/>
        </w:rPr>
      </w:pPr>
      <w:r>
        <w:rPr>
          <w:b/>
        </w:rPr>
        <w:t>Report of the Executive Director</w:t>
      </w:r>
    </w:p>
    <w:p w14:paraId="4F0AAA3B" w14:textId="77777777" w:rsidR="005E3C1D" w:rsidRPr="007B7F9C" w:rsidRDefault="005E3C1D" w:rsidP="005E3C1D">
      <w:pPr>
        <w:rPr>
          <w:szCs w:val="24"/>
        </w:rPr>
      </w:pPr>
    </w:p>
    <w:p w14:paraId="6B8FB5B3" w14:textId="52B1572C" w:rsidR="007B7F9C" w:rsidRPr="007B7F9C" w:rsidRDefault="007B7F9C" w:rsidP="007B7F9C">
      <w:pPr>
        <w:numPr>
          <w:ilvl w:val="0"/>
          <w:numId w:val="2"/>
        </w:numPr>
        <w:rPr>
          <w:szCs w:val="24"/>
        </w:rPr>
      </w:pPr>
      <w:r>
        <w:rPr>
          <w:b/>
        </w:rPr>
        <w:t>Old Business</w:t>
      </w:r>
    </w:p>
    <w:p w14:paraId="786A2180" w14:textId="32ECB80E" w:rsidR="007B7F9C" w:rsidRPr="00EE16CB" w:rsidRDefault="007B7F9C" w:rsidP="007B7F9C">
      <w:pPr>
        <w:numPr>
          <w:ilvl w:val="1"/>
          <w:numId w:val="2"/>
        </w:numPr>
        <w:rPr>
          <w:szCs w:val="24"/>
        </w:rPr>
      </w:pPr>
      <w:r>
        <w:rPr>
          <w:bCs/>
        </w:rPr>
        <w:t>Review and Comment on Rental Housing and Rental Assistance Reports &amp; Programs</w:t>
      </w:r>
    </w:p>
    <w:p w14:paraId="3E5DC8D4" w14:textId="5AC8C1A2" w:rsidR="00EE16CB" w:rsidRPr="00EE16CB" w:rsidRDefault="00EE16CB" w:rsidP="00EE16CB">
      <w:pPr>
        <w:numPr>
          <w:ilvl w:val="2"/>
          <w:numId w:val="2"/>
        </w:numPr>
        <w:rPr>
          <w:szCs w:val="24"/>
        </w:rPr>
      </w:pPr>
      <w:r>
        <w:rPr>
          <w:bCs/>
        </w:rPr>
        <w:t>Roseview Apartments Status update</w:t>
      </w:r>
    </w:p>
    <w:p w14:paraId="62B94242" w14:textId="58B187F1" w:rsidR="00EE16CB" w:rsidRPr="007B7F9C" w:rsidRDefault="00EE16CB" w:rsidP="00EE16CB">
      <w:pPr>
        <w:numPr>
          <w:ilvl w:val="2"/>
          <w:numId w:val="2"/>
        </w:numPr>
        <w:rPr>
          <w:szCs w:val="24"/>
        </w:rPr>
      </w:pPr>
      <w:r>
        <w:rPr>
          <w:bCs/>
        </w:rPr>
        <w:lastRenderedPageBreak/>
        <w:t>REAC Inspections</w:t>
      </w:r>
    </w:p>
    <w:p w14:paraId="5FB16140" w14:textId="77777777" w:rsidR="00EE16CB" w:rsidRPr="00EE16CB" w:rsidRDefault="00EE16CB" w:rsidP="00EE16CB">
      <w:pPr>
        <w:ind w:left="1080"/>
        <w:rPr>
          <w:szCs w:val="24"/>
        </w:rPr>
      </w:pPr>
    </w:p>
    <w:p w14:paraId="40F153FE" w14:textId="2DB8FFD8" w:rsidR="007B7F9C" w:rsidRPr="00EE16CB" w:rsidRDefault="007B7F9C" w:rsidP="007B7F9C">
      <w:pPr>
        <w:numPr>
          <w:ilvl w:val="1"/>
          <w:numId w:val="2"/>
        </w:numPr>
        <w:rPr>
          <w:szCs w:val="24"/>
        </w:rPr>
      </w:pPr>
      <w:r>
        <w:rPr>
          <w:bCs/>
        </w:rPr>
        <w:t>Review and Comment on Community Development Reports &amp; Programs</w:t>
      </w:r>
    </w:p>
    <w:p w14:paraId="2D3BCC66" w14:textId="41C7DD8C" w:rsidR="00EE16CB" w:rsidRPr="005E3C1D" w:rsidRDefault="00EE16CB" w:rsidP="00EE16CB">
      <w:pPr>
        <w:numPr>
          <w:ilvl w:val="2"/>
          <w:numId w:val="2"/>
        </w:numPr>
        <w:rPr>
          <w:szCs w:val="24"/>
        </w:rPr>
      </w:pPr>
      <w:r>
        <w:rPr>
          <w:bCs/>
        </w:rPr>
        <w:t>Capital Planning</w:t>
      </w:r>
    </w:p>
    <w:p w14:paraId="5636106E" w14:textId="77777777" w:rsidR="005E3C1D" w:rsidRPr="007B7F9C" w:rsidRDefault="005E3C1D" w:rsidP="005E3C1D">
      <w:pPr>
        <w:rPr>
          <w:szCs w:val="24"/>
        </w:rPr>
      </w:pPr>
    </w:p>
    <w:p w14:paraId="0C0F739B" w14:textId="4CEE9702" w:rsidR="007B7F9C" w:rsidRPr="00EE16CB" w:rsidRDefault="007B7F9C" w:rsidP="00EE16CB">
      <w:pPr>
        <w:numPr>
          <w:ilvl w:val="1"/>
          <w:numId w:val="2"/>
        </w:numPr>
        <w:rPr>
          <w:szCs w:val="24"/>
        </w:rPr>
      </w:pPr>
      <w:r>
        <w:rPr>
          <w:bCs/>
        </w:rPr>
        <w:t xml:space="preserve"> Review Land Plan Update</w:t>
      </w:r>
    </w:p>
    <w:p w14:paraId="5DFE09BE" w14:textId="62F76262" w:rsidR="005E3C1D" w:rsidRDefault="00D60DE6" w:rsidP="005E3C1D">
      <w:pPr>
        <w:numPr>
          <w:ilvl w:val="2"/>
          <w:numId w:val="2"/>
        </w:numPr>
        <w:rPr>
          <w:szCs w:val="24"/>
        </w:rPr>
      </w:pPr>
      <w:r>
        <w:rPr>
          <w:bCs/>
        </w:rPr>
        <w:t>TIF district lot sales</w:t>
      </w:r>
    </w:p>
    <w:p w14:paraId="44B7B4C0" w14:textId="77777777" w:rsidR="005E3C1D" w:rsidRPr="005E3C1D" w:rsidRDefault="005E3C1D" w:rsidP="005E3C1D">
      <w:pPr>
        <w:rPr>
          <w:szCs w:val="24"/>
        </w:rPr>
      </w:pPr>
    </w:p>
    <w:p w14:paraId="653D00BB" w14:textId="1743E8D3" w:rsidR="00D60DE6" w:rsidRPr="00EE16CB" w:rsidRDefault="007B7F9C" w:rsidP="00EE16CB">
      <w:pPr>
        <w:numPr>
          <w:ilvl w:val="1"/>
          <w:numId w:val="2"/>
        </w:numPr>
        <w:rPr>
          <w:szCs w:val="24"/>
        </w:rPr>
      </w:pPr>
      <w:r w:rsidRPr="00D954C7">
        <w:rPr>
          <w:bCs/>
        </w:rPr>
        <w:t>Legislative Update</w:t>
      </w:r>
    </w:p>
    <w:p w14:paraId="05F58CF8" w14:textId="77777777" w:rsidR="007B397E" w:rsidRPr="00D954C7" w:rsidRDefault="007B397E" w:rsidP="007B397E">
      <w:pPr>
        <w:ind w:left="1080"/>
        <w:rPr>
          <w:szCs w:val="24"/>
        </w:rPr>
      </w:pPr>
    </w:p>
    <w:p w14:paraId="3A8EA8FC" w14:textId="2347A2BF" w:rsidR="007B7F9C" w:rsidRPr="00EE16CB" w:rsidRDefault="007B7F9C" w:rsidP="006B4248">
      <w:pPr>
        <w:numPr>
          <w:ilvl w:val="1"/>
          <w:numId w:val="2"/>
        </w:numPr>
        <w:rPr>
          <w:szCs w:val="24"/>
        </w:rPr>
      </w:pPr>
      <w:r w:rsidRPr="00D954C7">
        <w:rPr>
          <w:bCs/>
        </w:rPr>
        <w:t>Staffing Update</w:t>
      </w:r>
    </w:p>
    <w:p w14:paraId="0E3B46CA" w14:textId="5768DA4E" w:rsidR="00EE16CB" w:rsidRDefault="00EE16CB" w:rsidP="00EE16CB">
      <w:pPr>
        <w:numPr>
          <w:ilvl w:val="2"/>
          <w:numId w:val="2"/>
        </w:numPr>
        <w:rPr>
          <w:szCs w:val="24"/>
        </w:rPr>
      </w:pPr>
      <w:r>
        <w:rPr>
          <w:szCs w:val="24"/>
        </w:rPr>
        <w:t>Succession planning</w:t>
      </w:r>
    </w:p>
    <w:p w14:paraId="6C8BD63F" w14:textId="47A4A016" w:rsidR="00EE16CB" w:rsidRDefault="00EE16CB" w:rsidP="00EE16CB">
      <w:pPr>
        <w:numPr>
          <w:ilvl w:val="2"/>
          <w:numId w:val="2"/>
        </w:numPr>
        <w:rPr>
          <w:szCs w:val="24"/>
        </w:rPr>
      </w:pPr>
      <w:r>
        <w:rPr>
          <w:szCs w:val="24"/>
        </w:rPr>
        <w:t>Executive Director Review</w:t>
      </w:r>
    </w:p>
    <w:p w14:paraId="119E5605" w14:textId="1C8FD451" w:rsidR="00F17EAB" w:rsidRPr="00D954C7" w:rsidRDefault="00F17EAB" w:rsidP="00EE16CB">
      <w:pPr>
        <w:numPr>
          <w:ilvl w:val="2"/>
          <w:numId w:val="2"/>
        </w:numPr>
        <w:rPr>
          <w:szCs w:val="24"/>
        </w:rPr>
      </w:pPr>
      <w:r>
        <w:rPr>
          <w:szCs w:val="24"/>
        </w:rPr>
        <w:t>Reorganization and Transition plan update</w:t>
      </w:r>
    </w:p>
    <w:p w14:paraId="6377B80E" w14:textId="77777777" w:rsidR="007B7F9C" w:rsidRPr="007B7F9C" w:rsidRDefault="007B7F9C" w:rsidP="007B7F9C">
      <w:pPr>
        <w:rPr>
          <w:szCs w:val="24"/>
        </w:rPr>
      </w:pPr>
    </w:p>
    <w:p w14:paraId="4AEC31DF" w14:textId="7C2441E7" w:rsidR="002A4648" w:rsidRDefault="002A4648" w:rsidP="002A4648">
      <w:pPr>
        <w:rPr>
          <w:b/>
          <w:bCs/>
          <w:szCs w:val="24"/>
        </w:rPr>
      </w:pPr>
    </w:p>
    <w:p w14:paraId="1D245F08" w14:textId="13433D0F" w:rsidR="007B397E" w:rsidRDefault="005E3C1D" w:rsidP="007B397E">
      <w:pPr>
        <w:numPr>
          <w:ilvl w:val="0"/>
          <w:numId w:val="2"/>
        </w:numPr>
        <w:rPr>
          <w:b/>
          <w:bCs/>
          <w:szCs w:val="24"/>
        </w:rPr>
      </w:pPr>
      <w:r w:rsidRPr="005E3C1D">
        <w:rPr>
          <w:b/>
          <w:bCs/>
          <w:szCs w:val="24"/>
        </w:rPr>
        <w:t>New Busines</w:t>
      </w:r>
      <w:r w:rsidR="007B397E">
        <w:rPr>
          <w:b/>
          <w:bCs/>
          <w:szCs w:val="24"/>
        </w:rPr>
        <w:t>s</w:t>
      </w:r>
    </w:p>
    <w:p w14:paraId="158A2778" w14:textId="7F8A6416" w:rsidR="00EE16CB" w:rsidRPr="00EE16CB" w:rsidRDefault="00EE16CB" w:rsidP="00EE16CB">
      <w:pPr>
        <w:numPr>
          <w:ilvl w:val="1"/>
          <w:numId w:val="2"/>
        </w:numPr>
        <w:rPr>
          <w:szCs w:val="24"/>
        </w:rPr>
      </w:pPr>
      <w:r w:rsidRPr="00EE16CB">
        <w:rPr>
          <w:szCs w:val="24"/>
        </w:rPr>
        <w:t>SCDP Planning for 2020/2021 Applications</w:t>
      </w:r>
    </w:p>
    <w:p w14:paraId="7B2E9E18" w14:textId="12231916" w:rsidR="00EE16CB" w:rsidRDefault="00EE16CB" w:rsidP="00EE16CB">
      <w:pPr>
        <w:numPr>
          <w:ilvl w:val="1"/>
          <w:numId w:val="2"/>
        </w:numPr>
        <w:rPr>
          <w:szCs w:val="24"/>
        </w:rPr>
      </w:pPr>
      <w:r w:rsidRPr="00EE16CB">
        <w:rPr>
          <w:szCs w:val="24"/>
        </w:rPr>
        <w:t>Board Information Packet-review of content</w:t>
      </w:r>
    </w:p>
    <w:p w14:paraId="67860FAC" w14:textId="49A549E2" w:rsidR="00EE16CB" w:rsidRDefault="00EE16CB" w:rsidP="00EE16CB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2019 Agency Standards results</w:t>
      </w:r>
    </w:p>
    <w:p w14:paraId="65104F72" w14:textId="45A5FA9E" w:rsidR="00EE16CB" w:rsidRPr="00EE16CB" w:rsidRDefault="00EE16CB" w:rsidP="00EE16CB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Conflict of Interest Policy signing</w:t>
      </w:r>
    </w:p>
    <w:p w14:paraId="0997B13D" w14:textId="2F57E40D" w:rsidR="00994188" w:rsidRPr="00EE16CB" w:rsidRDefault="00994188" w:rsidP="00994188">
      <w:pPr>
        <w:ind w:left="1080"/>
        <w:rPr>
          <w:szCs w:val="24"/>
        </w:rPr>
      </w:pPr>
    </w:p>
    <w:p w14:paraId="5E6D2326" w14:textId="77777777" w:rsidR="00994188" w:rsidRDefault="00994188" w:rsidP="00994188">
      <w:pPr>
        <w:ind w:left="1440"/>
        <w:rPr>
          <w:b/>
          <w:bCs/>
          <w:szCs w:val="24"/>
        </w:rPr>
      </w:pPr>
    </w:p>
    <w:p w14:paraId="0A30C5E5" w14:textId="0C24AB1A" w:rsidR="00D954C7" w:rsidRDefault="00D954C7" w:rsidP="00D954C7">
      <w:pPr>
        <w:rPr>
          <w:b/>
          <w:bCs/>
          <w:color w:val="FF0000"/>
          <w:szCs w:val="24"/>
        </w:rPr>
      </w:pPr>
    </w:p>
    <w:p w14:paraId="75C4ADCE" w14:textId="154C9BDE" w:rsidR="00D954C7" w:rsidRDefault="00D954C7" w:rsidP="00D954C7">
      <w:pPr>
        <w:rPr>
          <w:b/>
          <w:bCs/>
          <w:color w:val="FF0000"/>
          <w:szCs w:val="24"/>
        </w:rPr>
      </w:pPr>
    </w:p>
    <w:p w14:paraId="3DC440CF" w14:textId="6A855651" w:rsidR="00D954C7" w:rsidRPr="00D954C7" w:rsidRDefault="00D954C7" w:rsidP="00D954C7">
      <w:pPr>
        <w:pStyle w:val="ListParagraph"/>
        <w:numPr>
          <w:ilvl w:val="0"/>
          <w:numId w:val="2"/>
        </w:numPr>
        <w:rPr>
          <w:b/>
          <w:bCs/>
          <w:color w:val="FF0000"/>
          <w:szCs w:val="24"/>
        </w:rPr>
      </w:pPr>
      <w:r w:rsidRPr="007B397E">
        <w:rPr>
          <w:b/>
          <w:bCs/>
          <w:szCs w:val="24"/>
        </w:rPr>
        <w:t>Adjourn</w:t>
      </w:r>
    </w:p>
    <w:p w14:paraId="5AA56F46" w14:textId="0B8C538C" w:rsidR="0063548A" w:rsidRDefault="0063548A" w:rsidP="0063548A">
      <w:pPr>
        <w:ind w:left="1080"/>
        <w:rPr>
          <w:b/>
          <w:bCs/>
          <w:color w:val="FF0000"/>
          <w:szCs w:val="24"/>
        </w:rPr>
      </w:pPr>
    </w:p>
    <w:p w14:paraId="2441D262" w14:textId="40105A28" w:rsidR="00EE16CB" w:rsidRPr="00EE16CB" w:rsidRDefault="00F765CC" w:rsidP="0063548A">
      <w:pPr>
        <w:ind w:left="1080"/>
        <w:rPr>
          <w:b/>
          <w:bCs/>
          <w:szCs w:val="24"/>
        </w:rPr>
      </w:pPr>
      <w:r w:rsidRPr="00F765CC">
        <w:rPr>
          <w:b/>
          <w:bCs/>
          <w:szCs w:val="24"/>
        </w:rPr>
        <w:t>Planning</w:t>
      </w:r>
      <w:r w:rsidR="00EE16CB" w:rsidRPr="00F765CC">
        <w:rPr>
          <w:b/>
          <w:bCs/>
          <w:szCs w:val="24"/>
        </w:rPr>
        <w:t xml:space="preserve"> </w:t>
      </w:r>
      <w:r w:rsidR="00EE16CB" w:rsidRPr="00EE16CB">
        <w:rPr>
          <w:b/>
          <w:bCs/>
          <w:szCs w:val="24"/>
        </w:rPr>
        <w:t>session to follow from 12:00PM-2:00PM-Closed door session</w:t>
      </w:r>
    </w:p>
    <w:p w14:paraId="45FD1D1C" w14:textId="77777777" w:rsidR="005E3C1D" w:rsidRPr="0063548A" w:rsidRDefault="005E3C1D" w:rsidP="005E3C1D">
      <w:pPr>
        <w:ind w:left="720"/>
        <w:rPr>
          <w:color w:val="FF0000"/>
          <w:szCs w:val="24"/>
        </w:rPr>
      </w:pPr>
    </w:p>
    <w:p w14:paraId="6BC415ED" w14:textId="77777777" w:rsidR="005E3C1D" w:rsidRDefault="005E3C1D" w:rsidP="005E3C1D">
      <w:pPr>
        <w:ind w:left="720"/>
        <w:rPr>
          <w:szCs w:val="24"/>
        </w:rPr>
      </w:pPr>
    </w:p>
    <w:p w14:paraId="27B28A1F" w14:textId="77777777" w:rsidR="002A4648" w:rsidRPr="002A4648" w:rsidRDefault="002A4648" w:rsidP="002A4648">
      <w:pPr>
        <w:ind w:left="720"/>
        <w:rPr>
          <w:szCs w:val="24"/>
        </w:rPr>
      </w:pPr>
    </w:p>
    <w:p w14:paraId="076987EE" w14:textId="77777777" w:rsidR="002A4648" w:rsidRPr="002A4648" w:rsidRDefault="002A4648" w:rsidP="002A4648">
      <w:pPr>
        <w:ind w:left="720"/>
        <w:rPr>
          <w:szCs w:val="24"/>
        </w:rPr>
      </w:pPr>
    </w:p>
    <w:p w14:paraId="76905F91" w14:textId="77777777" w:rsidR="002A4648" w:rsidRPr="002A4648" w:rsidRDefault="002A4648" w:rsidP="002A4648">
      <w:pPr>
        <w:ind w:left="720"/>
        <w:rPr>
          <w:szCs w:val="24"/>
        </w:rPr>
      </w:pPr>
    </w:p>
    <w:p w14:paraId="452E76DE" w14:textId="3B1250FF" w:rsidR="002A4648" w:rsidRDefault="002A4648" w:rsidP="00151697">
      <w:pPr>
        <w:pStyle w:val="NoSpacing"/>
      </w:pPr>
    </w:p>
    <w:sectPr w:rsidR="002A4648" w:rsidSect="00534A08">
      <w:pgSz w:w="12240" w:h="15840"/>
      <w:pgMar w:top="1260" w:right="1440" w:bottom="1440" w:left="1170" w:header="3211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239D1"/>
    <w:multiLevelType w:val="hybridMultilevel"/>
    <w:tmpl w:val="98A220D8"/>
    <w:lvl w:ilvl="0" w:tplc="1D98C0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B4FB0"/>
    <w:multiLevelType w:val="hybridMultilevel"/>
    <w:tmpl w:val="7116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E3753"/>
    <w:multiLevelType w:val="hybridMultilevel"/>
    <w:tmpl w:val="D8C0B8EC"/>
    <w:lvl w:ilvl="0" w:tplc="B4909D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color w:val="auto"/>
      </w:rPr>
    </w:lvl>
    <w:lvl w:ilvl="1" w:tplc="B6567FC0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1E"/>
    <w:rsid w:val="0003014B"/>
    <w:rsid w:val="0003307A"/>
    <w:rsid w:val="00051549"/>
    <w:rsid w:val="00085EDD"/>
    <w:rsid w:val="000C00A0"/>
    <w:rsid w:val="00124387"/>
    <w:rsid w:val="00137914"/>
    <w:rsid w:val="00151697"/>
    <w:rsid w:val="0022435F"/>
    <w:rsid w:val="002276E3"/>
    <w:rsid w:val="002A4648"/>
    <w:rsid w:val="003440B4"/>
    <w:rsid w:val="00366BF1"/>
    <w:rsid w:val="003F62E3"/>
    <w:rsid w:val="00417269"/>
    <w:rsid w:val="00440F28"/>
    <w:rsid w:val="00481767"/>
    <w:rsid w:val="004D7027"/>
    <w:rsid w:val="00534A08"/>
    <w:rsid w:val="005659AF"/>
    <w:rsid w:val="00572849"/>
    <w:rsid w:val="00585116"/>
    <w:rsid w:val="005E3C1D"/>
    <w:rsid w:val="0063548A"/>
    <w:rsid w:val="006B661B"/>
    <w:rsid w:val="006F5CC9"/>
    <w:rsid w:val="007833F1"/>
    <w:rsid w:val="007B397E"/>
    <w:rsid w:val="007B7F9C"/>
    <w:rsid w:val="008A2D3C"/>
    <w:rsid w:val="00924FFE"/>
    <w:rsid w:val="00994188"/>
    <w:rsid w:val="00A02002"/>
    <w:rsid w:val="00A52502"/>
    <w:rsid w:val="00AF1D9C"/>
    <w:rsid w:val="00B07A73"/>
    <w:rsid w:val="00B23276"/>
    <w:rsid w:val="00B27FC9"/>
    <w:rsid w:val="00B55365"/>
    <w:rsid w:val="00BC771E"/>
    <w:rsid w:val="00BD78AA"/>
    <w:rsid w:val="00C5042D"/>
    <w:rsid w:val="00C97150"/>
    <w:rsid w:val="00CA5A3D"/>
    <w:rsid w:val="00D10C39"/>
    <w:rsid w:val="00D60DE6"/>
    <w:rsid w:val="00D954C7"/>
    <w:rsid w:val="00E36B7C"/>
    <w:rsid w:val="00E60BAA"/>
    <w:rsid w:val="00E630C3"/>
    <w:rsid w:val="00EA2B33"/>
    <w:rsid w:val="00EB5E10"/>
    <w:rsid w:val="00EE16CB"/>
    <w:rsid w:val="00F17EAB"/>
    <w:rsid w:val="00F5668B"/>
    <w:rsid w:val="00F765CC"/>
    <w:rsid w:val="00F81ECB"/>
    <w:rsid w:val="00F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81D10"/>
  <w15:chartTrackingRefBased/>
  <w15:docId w15:val="{E0F16341-EC25-4F91-BCDC-242017ED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ind w:firstLine="21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7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15169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A46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6DBE4-A6B2-4A6C-B218-69808638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SEMMCHRA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cp:lastModifiedBy>Diane LaRocque</cp:lastModifiedBy>
  <cp:revision>15</cp:revision>
  <cp:lastPrinted>2020-02-06T16:30:00Z</cp:lastPrinted>
  <dcterms:created xsi:type="dcterms:W3CDTF">2020-02-03T16:36:00Z</dcterms:created>
  <dcterms:modified xsi:type="dcterms:W3CDTF">2020-02-14T21:20:00Z</dcterms:modified>
</cp:coreProperties>
</file>