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A868" w14:textId="77777777" w:rsidR="00951071" w:rsidRDefault="00951071" w:rsidP="008C67BF">
      <w:pPr>
        <w:shd w:val="clear" w:color="auto" w:fill="FFFFFF"/>
        <w:spacing w:beforeAutospacing="1" w:after="100" w:afterAutospacing="1"/>
        <w:outlineLvl w:val="2"/>
        <w:rPr>
          <w:rFonts w:ascii="Arial" w:eastAsia="Times New Roman" w:hAnsi="Arial" w:cs="Arial"/>
          <w:b/>
          <w:bCs/>
          <w:color w:val="45444A"/>
          <w:sz w:val="22"/>
          <w:szCs w:val="22"/>
        </w:rPr>
      </w:pPr>
    </w:p>
    <w:p w14:paraId="0BE83CE2" w14:textId="5AE0FD42" w:rsidR="008C67BF" w:rsidRPr="00CC2082" w:rsidRDefault="008C67BF" w:rsidP="008C67BF">
      <w:pPr>
        <w:shd w:val="clear" w:color="auto" w:fill="FFFFFF"/>
        <w:spacing w:beforeAutospacing="1" w:after="100" w:afterAutospacing="1"/>
        <w:outlineLvl w:val="2"/>
        <w:rPr>
          <w:rFonts w:ascii="Times New Roman" w:eastAsia="Times New Roman" w:hAnsi="Times New Roman" w:cs="Times New Roman"/>
          <w:b/>
          <w:bCs/>
          <w:color w:val="45444A"/>
          <w:sz w:val="22"/>
          <w:szCs w:val="22"/>
        </w:rPr>
      </w:pPr>
      <w:r w:rsidRPr="00CC2082">
        <w:rPr>
          <w:rFonts w:ascii="Times New Roman" w:eastAsia="Times New Roman" w:hAnsi="Times New Roman" w:cs="Times New Roman"/>
          <w:b/>
          <w:bCs/>
          <w:color w:val="45444A"/>
          <w:sz w:val="22"/>
          <w:szCs w:val="22"/>
        </w:rPr>
        <w:t xml:space="preserve">TO:  </w:t>
      </w:r>
      <w:r w:rsidR="0070246D" w:rsidRPr="00CC2082">
        <w:rPr>
          <w:rFonts w:ascii="Times New Roman" w:eastAsia="Times New Roman" w:hAnsi="Times New Roman" w:cs="Times New Roman"/>
          <w:b/>
          <w:bCs/>
          <w:color w:val="45444A"/>
          <w:sz w:val="22"/>
          <w:szCs w:val="22"/>
        </w:rPr>
        <w:tab/>
      </w:r>
      <w:r w:rsidR="00CC2082">
        <w:rPr>
          <w:rFonts w:ascii="Times New Roman" w:eastAsia="Times New Roman" w:hAnsi="Times New Roman" w:cs="Times New Roman"/>
          <w:b/>
          <w:bCs/>
          <w:color w:val="45444A"/>
          <w:sz w:val="22"/>
          <w:szCs w:val="22"/>
        </w:rPr>
        <w:tab/>
      </w:r>
      <w:r w:rsidRPr="00CC2082">
        <w:rPr>
          <w:rFonts w:ascii="Times New Roman" w:eastAsia="Times New Roman" w:hAnsi="Times New Roman" w:cs="Times New Roman"/>
          <w:b/>
          <w:bCs/>
          <w:color w:val="45444A"/>
          <w:sz w:val="22"/>
          <w:szCs w:val="22"/>
        </w:rPr>
        <w:t>SEMMCHRA RESIDENTS, PARTICIPANTS, AND CLIENTS</w:t>
      </w:r>
    </w:p>
    <w:p w14:paraId="7CBCC63E" w14:textId="0460C34B" w:rsidR="008C67BF" w:rsidRPr="00CC2082" w:rsidRDefault="008C67BF" w:rsidP="008C67BF">
      <w:pPr>
        <w:shd w:val="clear" w:color="auto" w:fill="FFFFFF"/>
        <w:spacing w:beforeAutospacing="1" w:after="100" w:afterAutospacing="1"/>
        <w:outlineLvl w:val="2"/>
        <w:rPr>
          <w:rFonts w:ascii="Times New Roman" w:eastAsia="Times New Roman" w:hAnsi="Times New Roman" w:cs="Times New Roman"/>
          <w:b/>
          <w:bCs/>
          <w:color w:val="45444A"/>
          <w:sz w:val="22"/>
          <w:szCs w:val="22"/>
        </w:rPr>
      </w:pPr>
      <w:r w:rsidRPr="00CC2082">
        <w:rPr>
          <w:rFonts w:ascii="Times New Roman" w:eastAsia="Times New Roman" w:hAnsi="Times New Roman" w:cs="Times New Roman"/>
          <w:b/>
          <w:bCs/>
          <w:color w:val="45444A"/>
          <w:sz w:val="22"/>
          <w:szCs w:val="22"/>
        </w:rPr>
        <w:t>FROM</w:t>
      </w:r>
      <w:r w:rsidR="0070246D" w:rsidRPr="00CC2082">
        <w:rPr>
          <w:rFonts w:ascii="Times New Roman" w:eastAsia="Times New Roman" w:hAnsi="Times New Roman" w:cs="Times New Roman"/>
          <w:b/>
          <w:bCs/>
          <w:color w:val="45444A"/>
          <w:sz w:val="22"/>
          <w:szCs w:val="22"/>
        </w:rPr>
        <w:t>:</w:t>
      </w:r>
      <w:r w:rsidRPr="00CC2082">
        <w:rPr>
          <w:rFonts w:ascii="Times New Roman" w:eastAsia="Times New Roman" w:hAnsi="Times New Roman" w:cs="Times New Roman"/>
          <w:b/>
          <w:bCs/>
          <w:color w:val="45444A"/>
          <w:sz w:val="22"/>
          <w:szCs w:val="22"/>
        </w:rPr>
        <w:t xml:space="preserve"> </w:t>
      </w:r>
      <w:r w:rsidR="00CC2082">
        <w:rPr>
          <w:rFonts w:ascii="Times New Roman" w:eastAsia="Times New Roman" w:hAnsi="Times New Roman" w:cs="Times New Roman"/>
          <w:b/>
          <w:bCs/>
          <w:color w:val="45444A"/>
          <w:sz w:val="22"/>
          <w:szCs w:val="22"/>
        </w:rPr>
        <w:tab/>
      </w:r>
      <w:r w:rsidRPr="00CC2082">
        <w:rPr>
          <w:rFonts w:ascii="Times New Roman" w:eastAsia="Times New Roman" w:hAnsi="Times New Roman" w:cs="Times New Roman"/>
          <w:b/>
          <w:bCs/>
          <w:color w:val="45444A"/>
          <w:sz w:val="22"/>
          <w:szCs w:val="22"/>
        </w:rPr>
        <w:t>SEMMCHRA Management</w:t>
      </w:r>
    </w:p>
    <w:p w14:paraId="75341413" w14:textId="0F30C075" w:rsidR="008C67BF" w:rsidRPr="00CC2082" w:rsidRDefault="008C67BF" w:rsidP="008C67BF">
      <w:pPr>
        <w:shd w:val="clear" w:color="auto" w:fill="FFFFFF"/>
        <w:spacing w:beforeAutospacing="1" w:after="100" w:afterAutospacing="1"/>
        <w:outlineLvl w:val="2"/>
        <w:rPr>
          <w:rFonts w:ascii="Times New Roman" w:eastAsia="Times New Roman" w:hAnsi="Times New Roman" w:cs="Times New Roman"/>
          <w:b/>
          <w:bCs/>
          <w:color w:val="45444A"/>
          <w:sz w:val="22"/>
          <w:szCs w:val="22"/>
        </w:rPr>
      </w:pPr>
      <w:r w:rsidRPr="00CC2082">
        <w:rPr>
          <w:rFonts w:ascii="Times New Roman" w:eastAsia="Times New Roman" w:hAnsi="Times New Roman" w:cs="Times New Roman"/>
          <w:b/>
          <w:bCs/>
          <w:color w:val="45444A"/>
          <w:sz w:val="22"/>
          <w:szCs w:val="22"/>
        </w:rPr>
        <w:t xml:space="preserve">DATE:  </w:t>
      </w:r>
      <w:r w:rsidR="00CC2082">
        <w:rPr>
          <w:rFonts w:ascii="Times New Roman" w:eastAsia="Times New Roman" w:hAnsi="Times New Roman" w:cs="Times New Roman"/>
          <w:b/>
          <w:bCs/>
          <w:color w:val="45444A"/>
          <w:sz w:val="22"/>
          <w:szCs w:val="22"/>
        </w:rPr>
        <w:tab/>
      </w:r>
      <w:r w:rsidRPr="00CC2082">
        <w:rPr>
          <w:rFonts w:ascii="Times New Roman" w:eastAsia="Times New Roman" w:hAnsi="Times New Roman" w:cs="Times New Roman"/>
          <w:b/>
          <w:bCs/>
          <w:color w:val="45444A"/>
          <w:sz w:val="22"/>
          <w:szCs w:val="22"/>
        </w:rPr>
        <w:t>March 15, 2020</w:t>
      </w:r>
    </w:p>
    <w:p w14:paraId="373BAE53" w14:textId="5C54026C" w:rsidR="0070246D" w:rsidRPr="00CC2082" w:rsidRDefault="0070246D" w:rsidP="008C67BF">
      <w:pPr>
        <w:shd w:val="clear" w:color="auto" w:fill="FFFFFF"/>
        <w:spacing w:beforeAutospacing="1" w:after="100" w:afterAutospacing="1"/>
        <w:outlineLvl w:val="2"/>
        <w:rPr>
          <w:rFonts w:ascii="Times New Roman" w:eastAsia="Times New Roman" w:hAnsi="Times New Roman" w:cs="Times New Roman"/>
          <w:b/>
          <w:bCs/>
          <w:color w:val="45444A"/>
          <w:sz w:val="22"/>
          <w:szCs w:val="22"/>
        </w:rPr>
      </w:pPr>
      <w:r w:rsidRPr="00CC2082">
        <w:rPr>
          <w:rFonts w:ascii="Times New Roman" w:eastAsia="Times New Roman" w:hAnsi="Times New Roman" w:cs="Times New Roman"/>
          <w:b/>
          <w:bCs/>
          <w:color w:val="45444A"/>
          <w:sz w:val="22"/>
          <w:szCs w:val="22"/>
        </w:rPr>
        <w:t>RE:</w:t>
      </w:r>
      <w:r w:rsidRPr="00CC2082">
        <w:rPr>
          <w:rFonts w:ascii="Times New Roman" w:eastAsia="Times New Roman" w:hAnsi="Times New Roman" w:cs="Times New Roman"/>
          <w:b/>
          <w:bCs/>
          <w:color w:val="45444A"/>
          <w:sz w:val="22"/>
          <w:szCs w:val="22"/>
        </w:rPr>
        <w:tab/>
      </w:r>
      <w:r w:rsidR="00CC2082">
        <w:rPr>
          <w:rFonts w:ascii="Times New Roman" w:eastAsia="Times New Roman" w:hAnsi="Times New Roman" w:cs="Times New Roman"/>
          <w:b/>
          <w:bCs/>
          <w:color w:val="45444A"/>
          <w:sz w:val="22"/>
          <w:szCs w:val="22"/>
        </w:rPr>
        <w:tab/>
      </w:r>
      <w:r w:rsidR="00AB2091" w:rsidRPr="00CC2082">
        <w:rPr>
          <w:rFonts w:ascii="Times New Roman" w:eastAsia="Times New Roman" w:hAnsi="Times New Roman" w:cs="Times New Roman"/>
          <w:b/>
          <w:bCs/>
          <w:color w:val="45444A"/>
          <w:sz w:val="22"/>
          <w:szCs w:val="22"/>
        </w:rPr>
        <w:t>SEMMCHRA COVID-19 SOCIAL DISTANCING RECOMMENDATIONS</w:t>
      </w:r>
    </w:p>
    <w:p w14:paraId="710E30C8" w14:textId="60BDE5CC" w:rsidR="008C67BF" w:rsidRPr="00CC2082" w:rsidRDefault="008C67BF" w:rsidP="008C67BF">
      <w:pPr>
        <w:shd w:val="clear" w:color="auto" w:fill="FFFFFF"/>
        <w:spacing w:before="100" w:beforeAutospacing="1" w:after="100" w:afterAutospacing="1"/>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As you know, one of the recommendations from the CDC in preventing the spread of the COVID-19 virus is to distance yourself from other people and avoid close contact.  </w:t>
      </w:r>
      <w:r w:rsidR="00CC2082" w:rsidRPr="00CC2082">
        <w:rPr>
          <w:rFonts w:ascii="Times New Roman" w:eastAsia="Times New Roman" w:hAnsi="Times New Roman" w:cs="Times New Roman"/>
          <w:color w:val="45444A"/>
          <w:sz w:val="22"/>
          <w:szCs w:val="22"/>
        </w:rPr>
        <w:t>To</w:t>
      </w:r>
      <w:r w:rsidRPr="00CC2082">
        <w:rPr>
          <w:rFonts w:ascii="Times New Roman" w:eastAsia="Times New Roman" w:hAnsi="Times New Roman" w:cs="Times New Roman"/>
          <w:color w:val="45444A"/>
          <w:sz w:val="22"/>
          <w:szCs w:val="22"/>
        </w:rPr>
        <w:t xml:space="preserve"> reduce the potential spread of this virus, the SEMMCHRA would like to share with the public options available to request maintenance repairs, pay rent, or provide information related to your application or recertification without making an in-person request. </w:t>
      </w:r>
    </w:p>
    <w:p w14:paraId="60ED76BD" w14:textId="77777777" w:rsidR="00CC2082" w:rsidRDefault="0070246D" w:rsidP="00CC2082">
      <w:pPr>
        <w:shd w:val="clear" w:color="auto" w:fill="FFFFFF"/>
        <w:rPr>
          <w:rFonts w:ascii="Times New Roman" w:eastAsia="Times New Roman" w:hAnsi="Times New Roman" w:cs="Times New Roman"/>
          <w:b/>
          <w:bCs/>
          <w:color w:val="45444A"/>
          <w:sz w:val="22"/>
          <w:szCs w:val="22"/>
          <w:u w:val="single"/>
        </w:rPr>
      </w:pPr>
      <w:r w:rsidRPr="00CC2082">
        <w:rPr>
          <w:rFonts w:ascii="Times New Roman" w:eastAsia="Times New Roman" w:hAnsi="Times New Roman" w:cs="Times New Roman"/>
          <w:b/>
          <w:bCs/>
          <w:color w:val="45444A"/>
          <w:sz w:val="22"/>
          <w:szCs w:val="22"/>
          <w:u w:val="single"/>
        </w:rPr>
        <w:t>Maintenance Repairs:</w:t>
      </w:r>
    </w:p>
    <w:p w14:paraId="705BC828" w14:textId="1100A603" w:rsidR="0070246D" w:rsidRPr="00CC2082" w:rsidRDefault="0070246D" w:rsidP="00CC2082">
      <w:pPr>
        <w:shd w:val="clear" w:color="auto" w:fill="FFFFFF"/>
        <w:rPr>
          <w:rFonts w:ascii="Times New Roman" w:eastAsia="Times New Roman" w:hAnsi="Times New Roman" w:cs="Times New Roman"/>
          <w:b/>
          <w:bCs/>
          <w:color w:val="45444A"/>
          <w:sz w:val="22"/>
          <w:szCs w:val="22"/>
          <w:u w:val="single"/>
        </w:rPr>
      </w:pPr>
      <w:r w:rsidRPr="00CC2082">
        <w:rPr>
          <w:rFonts w:ascii="Times New Roman" w:eastAsia="Times New Roman" w:hAnsi="Times New Roman" w:cs="Times New Roman"/>
          <w:color w:val="45444A"/>
          <w:sz w:val="22"/>
          <w:szCs w:val="22"/>
        </w:rPr>
        <w:t>Complete a Work Order request online at:</w:t>
      </w:r>
      <w:r w:rsidR="007C5DB6" w:rsidRPr="00CC2082">
        <w:rPr>
          <w:rFonts w:ascii="Times New Roman" w:eastAsia="Times New Roman" w:hAnsi="Times New Roman" w:cs="Times New Roman"/>
          <w:color w:val="45444A"/>
          <w:sz w:val="22"/>
          <w:szCs w:val="22"/>
        </w:rPr>
        <w:t xml:space="preserve">  semmchra.org</w:t>
      </w:r>
    </w:p>
    <w:p w14:paraId="3C8700EA" w14:textId="62F79D6F" w:rsidR="00CC2082" w:rsidRDefault="0070246D"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Call the </w:t>
      </w:r>
      <w:r w:rsidR="007C5DB6" w:rsidRPr="00CC2082">
        <w:rPr>
          <w:rFonts w:ascii="Times New Roman" w:eastAsia="Times New Roman" w:hAnsi="Times New Roman" w:cs="Times New Roman"/>
          <w:color w:val="45444A"/>
          <w:sz w:val="22"/>
          <w:szCs w:val="22"/>
        </w:rPr>
        <w:t>SEMMCHRA at 651-565-2638</w:t>
      </w:r>
      <w:r w:rsidR="00CC2082">
        <w:rPr>
          <w:rFonts w:ascii="Times New Roman" w:eastAsia="Times New Roman" w:hAnsi="Times New Roman" w:cs="Times New Roman"/>
          <w:color w:val="45444A"/>
          <w:sz w:val="22"/>
          <w:szCs w:val="22"/>
        </w:rPr>
        <w:t>,</w:t>
      </w:r>
      <w:r w:rsidR="007C5DB6" w:rsidRPr="00CC2082">
        <w:rPr>
          <w:rFonts w:ascii="Times New Roman" w:eastAsia="Times New Roman" w:hAnsi="Times New Roman" w:cs="Times New Roman"/>
          <w:color w:val="45444A"/>
          <w:sz w:val="22"/>
          <w:szCs w:val="22"/>
        </w:rPr>
        <w:t xml:space="preserve"> option 8 during normal business hours</w:t>
      </w:r>
      <w:r w:rsidR="00CC2082">
        <w:rPr>
          <w:rFonts w:ascii="Times New Roman" w:eastAsia="Times New Roman" w:hAnsi="Times New Roman" w:cs="Times New Roman"/>
          <w:color w:val="45444A"/>
          <w:sz w:val="22"/>
          <w:szCs w:val="22"/>
        </w:rPr>
        <w:t xml:space="preserve"> </w:t>
      </w:r>
    </w:p>
    <w:p w14:paraId="5091A2C5" w14:textId="3DFC46CE" w:rsidR="0070246D" w:rsidRPr="00CC2082" w:rsidRDefault="00CC2082" w:rsidP="00CC2082">
      <w:pPr>
        <w:shd w:val="clear" w:color="auto" w:fill="FFFFFF"/>
        <w:rPr>
          <w:rFonts w:ascii="Times New Roman" w:eastAsia="Times New Roman" w:hAnsi="Times New Roman" w:cs="Times New Roman"/>
          <w:color w:val="45444A"/>
          <w:sz w:val="22"/>
          <w:szCs w:val="22"/>
        </w:rPr>
      </w:pPr>
      <w:r>
        <w:rPr>
          <w:rFonts w:ascii="Times New Roman" w:eastAsia="Times New Roman" w:hAnsi="Times New Roman" w:cs="Times New Roman"/>
          <w:color w:val="45444A"/>
          <w:sz w:val="22"/>
          <w:szCs w:val="22"/>
        </w:rPr>
        <w:t xml:space="preserve">Call the on-call pager at </w:t>
      </w:r>
      <w:r w:rsidR="007C5DB6" w:rsidRPr="00CC2082">
        <w:rPr>
          <w:rFonts w:ascii="Times New Roman" w:eastAsia="Times New Roman" w:hAnsi="Times New Roman" w:cs="Times New Roman"/>
          <w:color w:val="45444A"/>
          <w:sz w:val="22"/>
          <w:szCs w:val="22"/>
        </w:rPr>
        <w:t>507-589-9170 after hours for EMERGENCIES</w:t>
      </w:r>
      <w:r>
        <w:rPr>
          <w:rFonts w:ascii="Times New Roman" w:eastAsia="Times New Roman" w:hAnsi="Times New Roman" w:cs="Times New Roman"/>
          <w:color w:val="45444A"/>
          <w:sz w:val="22"/>
          <w:szCs w:val="22"/>
        </w:rPr>
        <w:t xml:space="preserve"> only</w:t>
      </w:r>
      <w:r w:rsidR="0070246D" w:rsidRPr="00CC2082">
        <w:rPr>
          <w:rFonts w:ascii="Times New Roman" w:eastAsia="Times New Roman" w:hAnsi="Times New Roman" w:cs="Times New Roman"/>
          <w:color w:val="45444A"/>
          <w:sz w:val="22"/>
          <w:szCs w:val="22"/>
        </w:rPr>
        <w:t xml:space="preserve">  </w:t>
      </w:r>
    </w:p>
    <w:p w14:paraId="1E67FEF6" w14:textId="77777777" w:rsidR="00CC2082" w:rsidRDefault="00CC2082" w:rsidP="00CC2082">
      <w:pPr>
        <w:shd w:val="clear" w:color="auto" w:fill="FFFFFF"/>
        <w:rPr>
          <w:rFonts w:ascii="Times New Roman" w:eastAsia="Times New Roman" w:hAnsi="Times New Roman" w:cs="Times New Roman"/>
          <w:b/>
          <w:bCs/>
          <w:color w:val="45444A"/>
          <w:sz w:val="22"/>
          <w:szCs w:val="22"/>
          <w:u w:val="single"/>
        </w:rPr>
      </w:pPr>
    </w:p>
    <w:p w14:paraId="62332D5C" w14:textId="39EEEF88" w:rsidR="0070246D" w:rsidRPr="00CC2082" w:rsidRDefault="0070246D" w:rsidP="00CC2082">
      <w:pPr>
        <w:shd w:val="clear" w:color="auto" w:fill="FFFFFF"/>
        <w:rPr>
          <w:rFonts w:ascii="Times New Roman" w:eastAsia="Times New Roman" w:hAnsi="Times New Roman" w:cs="Times New Roman"/>
          <w:b/>
          <w:bCs/>
          <w:color w:val="45444A"/>
          <w:sz w:val="22"/>
          <w:szCs w:val="22"/>
          <w:u w:val="single"/>
        </w:rPr>
      </w:pPr>
      <w:r w:rsidRPr="00CC2082">
        <w:rPr>
          <w:rFonts w:ascii="Times New Roman" w:eastAsia="Times New Roman" w:hAnsi="Times New Roman" w:cs="Times New Roman"/>
          <w:b/>
          <w:bCs/>
          <w:color w:val="45444A"/>
          <w:sz w:val="22"/>
          <w:szCs w:val="22"/>
          <w:u w:val="single"/>
        </w:rPr>
        <w:t>Pay your rent:</w:t>
      </w:r>
    </w:p>
    <w:p w14:paraId="677EA20E" w14:textId="55B72D7F" w:rsidR="0070246D" w:rsidRPr="00CC2082" w:rsidRDefault="0070246D"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Sign up for </w:t>
      </w:r>
      <w:r w:rsidR="007C5DB6" w:rsidRPr="00CC2082">
        <w:rPr>
          <w:rFonts w:ascii="Times New Roman" w:eastAsia="Times New Roman" w:hAnsi="Times New Roman" w:cs="Times New Roman"/>
          <w:color w:val="45444A"/>
          <w:sz w:val="22"/>
          <w:szCs w:val="22"/>
        </w:rPr>
        <w:t xml:space="preserve">automatic rent </w:t>
      </w:r>
      <w:r w:rsidRPr="00CC2082">
        <w:rPr>
          <w:rFonts w:ascii="Times New Roman" w:eastAsia="Times New Roman" w:hAnsi="Times New Roman" w:cs="Times New Roman"/>
          <w:color w:val="45444A"/>
          <w:sz w:val="22"/>
          <w:szCs w:val="22"/>
        </w:rPr>
        <w:t xml:space="preserve">payment by </w:t>
      </w:r>
      <w:r w:rsidR="007C5DB6" w:rsidRPr="00CC2082">
        <w:rPr>
          <w:rFonts w:ascii="Times New Roman" w:eastAsia="Times New Roman" w:hAnsi="Times New Roman" w:cs="Times New Roman"/>
          <w:color w:val="45444A"/>
          <w:sz w:val="22"/>
          <w:szCs w:val="22"/>
        </w:rPr>
        <w:t>requesting an ACH form.  This can be emailed, mailed or placed in our drop box outside the SEMMCHRA office front door.</w:t>
      </w:r>
    </w:p>
    <w:p w14:paraId="69CD94A6" w14:textId="1A9BF3B6" w:rsidR="0070246D" w:rsidRPr="00CC2082" w:rsidRDefault="0070246D"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Leave your payment in the drop box located </w:t>
      </w:r>
      <w:r w:rsidR="007C5DB6" w:rsidRPr="00CC2082">
        <w:rPr>
          <w:rFonts w:ascii="Times New Roman" w:eastAsia="Times New Roman" w:hAnsi="Times New Roman" w:cs="Times New Roman"/>
          <w:color w:val="45444A"/>
          <w:sz w:val="22"/>
          <w:szCs w:val="22"/>
        </w:rPr>
        <w:t>outside of th</w:t>
      </w:r>
      <w:r w:rsidRPr="00CC2082">
        <w:rPr>
          <w:rFonts w:ascii="Times New Roman" w:eastAsia="Times New Roman" w:hAnsi="Times New Roman" w:cs="Times New Roman"/>
          <w:color w:val="45444A"/>
          <w:sz w:val="22"/>
          <w:szCs w:val="22"/>
        </w:rPr>
        <w:t>e SEMMCHRA front door.</w:t>
      </w:r>
    </w:p>
    <w:p w14:paraId="5DB0C442" w14:textId="57B643A8" w:rsidR="0070246D" w:rsidRPr="00CC2082" w:rsidRDefault="0070246D"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If you want a receipt sent to you via text or email, call Shelia at:</w:t>
      </w:r>
      <w:r w:rsidR="00AB2091" w:rsidRPr="00CC2082">
        <w:rPr>
          <w:rFonts w:ascii="Times New Roman" w:eastAsia="Times New Roman" w:hAnsi="Times New Roman" w:cs="Times New Roman"/>
          <w:color w:val="45444A"/>
          <w:sz w:val="22"/>
          <w:szCs w:val="22"/>
        </w:rPr>
        <w:t xml:space="preserve"> </w:t>
      </w:r>
      <w:hyperlink r:id="rId6" w:history="1">
        <w:r w:rsidR="00AB2091" w:rsidRPr="00CC2082">
          <w:rPr>
            <w:rStyle w:val="Hyperlink"/>
            <w:rFonts w:ascii="Times New Roman" w:eastAsia="Times New Roman" w:hAnsi="Times New Roman" w:cs="Times New Roman"/>
            <w:sz w:val="22"/>
            <w:szCs w:val="22"/>
          </w:rPr>
          <w:t>sterwilliger@semmchra.org</w:t>
        </w:r>
      </w:hyperlink>
      <w:r w:rsidR="00AB2091" w:rsidRPr="00CC2082">
        <w:rPr>
          <w:rFonts w:ascii="Times New Roman" w:eastAsia="Times New Roman" w:hAnsi="Times New Roman" w:cs="Times New Roman"/>
          <w:color w:val="45444A"/>
          <w:sz w:val="22"/>
          <w:szCs w:val="22"/>
        </w:rPr>
        <w:t xml:space="preserve"> </w:t>
      </w:r>
    </w:p>
    <w:p w14:paraId="5837A9DB" w14:textId="77777777" w:rsidR="00CC2082" w:rsidRDefault="00CC2082" w:rsidP="00CC2082">
      <w:pPr>
        <w:shd w:val="clear" w:color="auto" w:fill="FFFFFF"/>
        <w:rPr>
          <w:rFonts w:ascii="Times New Roman" w:eastAsia="Times New Roman" w:hAnsi="Times New Roman" w:cs="Times New Roman"/>
          <w:b/>
          <w:bCs/>
          <w:color w:val="45444A"/>
          <w:sz w:val="22"/>
          <w:szCs w:val="22"/>
          <w:u w:val="single"/>
        </w:rPr>
      </w:pPr>
    </w:p>
    <w:p w14:paraId="1059FE55" w14:textId="4A73D177" w:rsidR="008C67BF" w:rsidRPr="00CC2082" w:rsidRDefault="008C67BF" w:rsidP="00CC2082">
      <w:pPr>
        <w:shd w:val="clear" w:color="auto" w:fill="FFFFFF"/>
        <w:rPr>
          <w:rFonts w:ascii="Times New Roman" w:eastAsia="Times New Roman" w:hAnsi="Times New Roman" w:cs="Times New Roman"/>
          <w:b/>
          <w:bCs/>
          <w:color w:val="45444A"/>
          <w:sz w:val="22"/>
          <w:szCs w:val="22"/>
        </w:rPr>
      </w:pPr>
      <w:r w:rsidRPr="00CC2082">
        <w:rPr>
          <w:rFonts w:ascii="Times New Roman" w:eastAsia="Times New Roman" w:hAnsi="Times New Roman" w:cs="Times New Roman"/>
          <w:b/>
          <w:bCs/>
          <w:color w:val="45444A"/>
          <w:sz w:val="22"/>
          <w:szCs w:val="22"/>
          <w:u w:val="single"/>
        </w:rPr>
        <w:t>Application or Recertification</w:t>
      </w:r>
      <w:r w:rsidRPr="00CC2082">
        <w:rPr>
          <w:rFonts w:ascii="Times New Roman" w:eastAsia="Times New Roman" w:hAnsi="Times New Roman" w:cs="Times New Roman"/>
          <w:b/>
          <w:bCs/>
          <w:color w:val="45444A"/>
          <w:sz w:val="22"/>
          <w:szCs w:val="22"/>
        </w:rPr>
        <w:t>:</w:t>
      </w:r>
    </w:p>
    <w:p w14:paraId="75B282C7" w14:textId="16ACF2F2" w:rsidR="0070246D" w:rsidRPr="00CC2082" w:rsidRDefault="008C67BF"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Email for Section 8:  </w:t>
      </w:r>
      <w:hyperlink r:id="rId7" w:history="1">
        <w:r w:rsidR="0070246D" w:rsidRPr="00CC2082">
          <w:rPr>
            <w:rStyle w:val="Hyperlink"/>
            <w:rFonts w:ascii="Times New Roman" w:eastAsia="Times New Roman" w:hAnsi="Times New Roman" w:cs="Times New Roman"/>
            <w:sz w:val="22"/>
            <w:szCs w:val="22"/>
          </w:rPr>
          <w:t>SFuher@semmchra.org</w:t>
        </w:r>
      </w:hyperlink>
      <w:r w:rsidR="0070246D" w:rsidRPr="00CC2082">
        <w:rPr>
          <w:rFonts w:ascii="Times New Roman" w:eastAsia="Times New Roman" w:hAnsi="Times New Roman" w:cs="Times New Roman"/>
          <w:color w:val="45444A"/>
          <w:sz w:val="22"/>
          <w:szCs w:val="22"/>
        </w:rPr>
        <w:t xml:space="preserve"> </w:t>
      </w:r>
      <w:r w:rsidR="00AB2091" w:rsidRPr="00CC2082">
        <w:rPr>
          <w:rFonts w:ascii="Times New Roman" w:eastAsia="Times New Roman" w:hAnsi="Times New Roman" w:cs="Times New Roman"/>
          <w:color w:val="45444A"/>
          <w:sz w:val="22"/>
          <w:szCs w:val="22"/>
        </w:rPr>
        <w:t>to complete electronically</w:t>
      </w:r>
    </w:p>
    <w:p w14:paraId="31C3BB81" w14:textId="72DC465C" w:rsidR="008C67BF" w:rsidRPr="00CC2082" w:rsidRDefault="008C67BF" w:rsidP="00CC2082">
      <w:pPr>
        <w:shd w:val="clear" w:color="auto" w:fill="FFFFFF"/>
        <w:rPr>
          <w:rFonts w:ascii="Times New Roman" w:eastAsia="Times New Roman" w:hAnsi="Times New Roman" w:cs="Times New Roman"/>
          <w:color w:val="000000" w:themeColor="text1"/>
          <w:sz w:val="22"/>
          <w:szCs w:val="22"/>
        </w:rPr>
      </w:pPr>
      <w:r w:rsidRPr="00CC2082">
        <w:rPr>
          <w:rFonts w:ascii="Times New Roman" w:eastAsia="Times New Roman" w:hAnsi="Times New Roman" w:cs="Times New Roman"/>
          <w:color w:val="45444A"/>
          <w:sz w:val="22"/>
          <w:szCs w:val="22"/>
        </w:rPr>
        <w:t>Email SEMMCHRA Rental Properties: </w:t>
      </w:r>
      <w:hyperlink r:id="rId8" w:history="1">
        <w:r w:rsidR="0070246D" w:rsidRPr="00CC2082">
          <w:rPr>
            <w:rStyle w:val="Hyperlink"/>
            <w:rFonts w:ascii="Times New Roman" w:eastAsia="Times New Roman" w:hAnsi="Times New Roman" w:cs="Times New Roman"/>
            <w:sz w:val="22"/>
            <w:szCs w:val="22"/>
          </w:rPr>
          <w:t>ASpeedling@semmchra.org</w:t>
        </w:r>
      </w:hyperlink>
      <w:r w:rsidR="00AB2091" w:rsidRPr="00CC2082">
        <w:rPr>
          <w:rFonts w:ascii="Times New Roman" w:eastAsia="Times New Roman" w:hAnsi="Times New Roman" w:cs="Times New Roman"/>
          <w:color w:val="000000" w:themeColor="text1"/>
          <w:sz w:val="22"/>
          <w:szCs w:val="22"/>
        </w:rPr>
        <w:t xml:space="preserve"> to complete electronically</w:t>
      </w:r>
    </w:p>
    <w:p w14:paraId="6874F305" w14:textId="2A021907" w:rsidR="0070246D" w:rsidRPr="00CC2082" w:rsidRDefault="0070246D"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Email for Housing Rehabilitation: </w:t>
      </w:r>
      <w:hyperlink r:id="rId9" w:history="1">
        <w:r w:rsidRPr="00CC2082">
          <w:rPr>
            <w:rStyle w:val="Hyperlink"/>
            <w:rFonts w:ascii="Times New Roman" w:eastAsia="Times New Roman" w:hAnsi="Times New Roman" w:cs="Times New Roman"/>
            <w:sz w:val="22"/>
            <w:szCs w:val="22"/>
          </w:rPr>
          <w:t>JVollmer@semmchra.org</w:t>
        </w:r>
      </w:hyperlink>
      <w:r w:rsidRPr="00CC2082">
        <w:rPr>
          <w:rFonts w:ascii="Times New Roman" w:eastAsia="Times New Roman" w:hAnsi="Times New Roman" w:cs="Times New Roman"/>
          <w:color w:val="45444A"/>
          <w:sz w:val="22"/>
          <w:szCs w:val="22"/>
        </w:rPr>
        <w:t xml:space="preserve"> </w:t>
      </w:r>
      <w:r w:rsidR="00AB2091" w:rsidRPr="00CC2082">
        <w:rPr>
          <w:rFonts w:ascii="Times New Roman" w:eastAsia="Times New Roman" w:hAnsi="Times New Roman" w:cs="Times New Roman"/>
          <w:color w:val="45444A"/>
          <w:sz w:val="22"/>
          <w:szCs w:val="22"/>
        </w:rPr>
        <w:t xml:space="preserve"> to complete electronically</w:t>
      </w:r>
    </w:p>
    <w:p w14:paraId="761AD896" w14:textId="662610D0" w:rsidR="0070246D" w:rsidRPr="00CC2082" w:rsidRDefault="0070246D"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ALL APPLICATION/RECERTIFICATION INFORMATION </w:t>
      </w:r>
      <w:r w:rsidR="00AB2091" w:rsidRPr="00CC2082">
        <w:rPr>
          <w:rFonts w:ascii="Times New Roman" w:eastAsia="Times New Roman" w:hAnsi="Times New Roman" w:cs="Times New Roman"/>
          <w:color w:val="45444A"/>
          <w:sz w:val="22"/>
          <w:szCs w:val="22"/>
        </w:rPr>
        <w:t xml:space="preserve">IS TO BE </w:t>
      </w:r>
      <w:r w:rsidRPr="00CC2082">
        <w:rPr>
          <w:rFonts w:ascii="Times New Roman" w:eastAsia="Times New Roman" w:hAnsi="Times New Roman" w:cs="Times New Roman"/>
          <w:color w:val="45444A"/>
          <w:sz w:val="22"/>
          <w:szCs w:val="22"/>
        </w:rPr>
        <w:t>DROPPED IN DROP BOX</w:t>
      </w:r>
    </w:p>
    <w:p w14:paraId="35C17CE4" w14:textId="77777777" w:rsidR="00CC2082" w:rsidRDefault="00CC2082" w:rsidP="00CC2082">
      <w:pPr>
        <w:shd w:val="clear" w:color="auto" w:fill="FFFFFF"/>
        <w:rPr>
          <w:rFonts w:ascii="Times New Roman" w:eastAsia="Times New Roman" w:hAnsi="Times New Roman" w:cs="Times New Roman"/>
          <w:b/>
          <w:color w:val="45444A"/>
          <w:sz w:val="22"/>
          <w:szCs w:val="22"/>
          <w:u w:val="single"/>
        </w:rPr>
      </w:pPr>
    </w:p>
    <w:p w14:paraId="4E21FECA" w14:textId="6A7C186A" w:rsidR="0070246D" w:rsidRPr="00CC2082" w:rsidRDefault="00951071" w:rsidP="00CC2082">
      <w:pPr>
        <w:shd w:val="clear" w:color="auto" w:fill="FFFFFF"/>
        <w:rPr>
          <w:rFonts w:ascii="Times New Roman" w:eastAsia="Times New Roman" w:hAnsi="Times New Roman" w:cs="Times New Roman"/>
          <w:b/>
          <w:color w:val="45444A"/>
          <w:sz w:val="22"/>
          <w:szCs w:val="22"/>
          <w:u w:val="single"/>
        </w:rPr>
      </w:pPr>
      <w:r w:rsidRPr="00CC2082">
        <w:rPr>
          <w:rFonts w:ascii="Times New Roman" w:eastAsia="Times New Roman" w:hAnsi="Times New Roman" w:cs="Times New Roman"/>
          <w:b/>
          <w:color w:val="45444A"/>
          <w:sz w:val="22"/>
          <w:szCs w:val="22"/>
          <w:u w:val="single"/>
        </w:rPr>
        <w:t>Contact Information</w:t>
      </w:r>
    </w:p>
    <w:p w14:paraId="545A8D48" w14:textId="7325B271" w:rsidR="002B6A8D" w:rsidRPr="00CC2082" w:rsidRDefault="008C67BF" w:rsidP="00CC2082">
      <w:pPr>
        <w:shd w:val="clear" w:color="auto" w:fill="FFFFFF"/>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 xml:space="preserve">Call </w:t>
      </w:r>
      <w:r w:rsidR="0070246D" w:rsidRPr="00CC2082">
        <w:rPr>
          <w:rFonts w:ascii="Times New Roman" w:eastAsia="Times New Roman" w:hAnsi="Times New Roman" w:cs="Times New Roman"/>
          <w:color w:val="45444A"/>
          <w:sz w:val="22"/>
          <w:szCs w:val="22"/>
        </w:rPr>
        <w:t>SEMMCHRA</w:t>
      </w:r>
      <w:r w:rsidRPr="00CC2082">
        <w:rPr>
          <w:rFonts w:ascii="Times New Roman" w:eastAsia="Times New Roman" w:hAnsi="Times New Roman" w:cs="Times New Roman"/>
          <w:color w:val="45444A"/>
          <w:sz w:val="22"/>
          <w:szCs w:val="22"/>
        </w:rPr>
        <w:t xml:space="preserve"> at </w:t>
      </w:r>
      <w:r w:rsidR="0070246D" w:rsidRPr="00CC2082">
        <w:rPr>
          <w:rFonts w:ascii="Times New Roman" w:eastAsia="Times New Roman" w:hAnsi="Times New Roman" w:cs="Times New Roman"/>
          <w:color w:val="45444A"/>
          <w:sz w:val="22"/>
          <w:szCs w:val="22"/>
        </w:rPr>
        <w:t>651-565-2638</w:t>
      </w:r>
      <w:r w:rsidRPr="00CC2082">
        <w:rPr>
          <w:rFonts w:ascii="Times New Roman" w:eastAsia="Times New Roman" w:hAnsi="Times New Roman" w:cs="Times New Roman"/>
          <w:color w:val="45444A"/>
          <w:sz w:val="22"/>
          <w:szCs w:val="22"/>
        </w:rPr>
        <w:t xml:space="preserve"> during regular office hours, Monday through Friday, 8 AM to 4:30 PM </w:t>
      </w:r>
      <w:r w:rsidR="00AB2091" w:rsidRPr="00CC2082">
        <w:rPr>
          <w:rFonts w:ascii="Times New Roman" w:eastAsia="Times New Roman" w:hAnsi="Times New Roman" w:cs="Times New Roman"/>
          <w:color w:val="45444A"/>
          <w:sz w:val="22"/>
          <w:szCs w:val="22"/>
        </w:rPr>
        <w:t>to speak with your regular point of contact.</w:t>
      </w:r>
      <w:r w:rsidR="00951071" w:rsidRPr="00CC2082">
        <w:rPr>
          <w:rFonts w:ascii="Times New Roman" w:eastAsia="Times New Roman" w:hAnsi="Times New Roman" w:cs="Times New Roman"/>
          <w:color w:val="45444A"/>
          <w:sz w:val="22"/>
          <w:szCs w:val="22"/>
        </w:rPr>
        <w:t xml:space="preserve">  </w:t>
      </w:r>
      <w:r w:rsidR="00CC2082">
        <w:rPr>
          <w:rFonts w:ascii="Times New Roman" w:eastAsia="Times New Roman" w:hAnsi="Times New Roman" w:cs="Times New Roman"/>
          <w:color w:val="45444A"/>
          <w:sz w:val="22"/>
          <w:szCs w:val="22"/>
        </w:rPr>
        <w:t>You can also contact us via m</w:t>
      </w:r>
      <w:r w:rsidR="00951071" w:rsidRPr="00CC2082">
        <w:rPr>
          <w:rFonts w:ascii="Times New Roman" w:eastAsia="Times New Roman" w:hAnsi="Times New Roman" w:cs="Times New Roman"/>
          <w:color w:val="45444A"/>
          <w:sz w:val="22"/>
          <w:szCs w:val="22"/>
        </w:rPr>
        <w:t>ail</w:t>
      </w:r>
      <w:r w:rsidR="00CC2082">
        <w:rPr>
          <w:rFonts w:ascii="Times New Roman" w:eastAsia="Times New Roman" w:hAnsi="Times New Roman" w:cs="Times New Roman"/>
          <w:color w:val="45444A"/>
          <w:sz w:val="22"/>
          <w:szCs w:val="22"/>
        </w:rPr>
        <w:t xml:space="preserve"> at</w:t>
      </w:r>
      <w:r w:rsidR="00951071" w:rsidRPr="00CC2082">
        <w:rPr>
          <w:rFonts w:ascii="Times New Roman" w:eastAsia="Times New Roman" w:hAnsi="Times New Roman" w:cs="Times New Roman"/>
          <w:color w:val="45444A"/>
          <w:sz w:val="22"/>
          <w:szCs w:val="22"/>
        </w:rPr>
        <w:t xml:space="preserve"> 134 E Second St.  Wabasha, MN  55981</w:t>
      </w:r>
    </w:p>
    <w:p w14:paraId="6560013D" w14:textId="71A1B537" w:rsidR="00CC2082" w:rsidRPr="00CC2082" w:rsidRDefault="00CC2082" w:rsidP="00CC2082">
      <w:pPr>
        <w:shd w:val="clear" w:color="auto" w:fill="FFFFFF"/>
        <w:spacing w:before="100" w:beforeAutospacing="1" w:after="100" w:afterAutospacing="1"/>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You also have options for you or your designated contact to receive up to date information without leaving your home!</w:t>
      </w:r>
      <w:r>
        <w:rPr>
          <w:rFonts w:ascii="Times New Roman" w:eastAsia="Times New Roman" w:hAnsi="Times New Roman" w:cs="Times New Roman"/>
          <w:color w:val="45444A"/>
          <w:sz w:val="22"/>
          <w:szCs w:val="22"/>
        </w:rPr>
        <w:t xml:space="preserve"> </w:t>
      </w:r>
      <w:r w:rsidRPr="00CC2082">
        <w:rPr>
          <w:rFonts w:ascii="Times New Roman" w:eastAsia="Times New Roman" w:hAnsi="Times New Roman" w:cs="Times New Roman"/>
          <w:color w:val="45444A"/>
          <w:sz w:val="22"/>
          <w:szCs w:val="22"/>
        </w:rPr>
        <w:t xml:space="preserve"> </w:t>
      </w:r>
      <w:r w:rsidRPr="00CC2082">
        <w:rPr>
          <w:rFonts w:ascii="Times New Roman" w:eastAsia="Times New Roman" w:hAnsi="Times New Roman" w:cs="Times New Roman"/>
          <w:color w:val="45444A"/>
          <w:sz w:val="22"/>
          <w:szCs w:val="22"/>
        </w:rPr>
        <w:t>Electronic communication is preferred.  Please call your SEMMCHRA representative with updated cell phone and/or email contact information.</w:t>
      </w:r>
    </w:p>
    <w:p w14:paraId="24F5084A" w14:textId="70259CA5" w:rsidR="00CC2082" w:rsidRDefault="00951071" w:rsidP="00AB2091">
      <w:pPr>
        <w:shd w:val="clear" w:color="auto" w:fill="FFFFFF"/>
        <w:spacing w:before="100" w:beforeAutospacing="1" w:after="100" w:afterAutospacing="1"/>
        <w:rPr>
          <w:rFonts w:ascii="Times New Roman" w:eastAsia="Times New Roman" w:hAnsi="Times New Roman" w:cs="Times New Roman"/>
          <w:color w:val="45444A"/>
          <w:sz w:val="22"/>
          <w:szCs w:val="22"/>
        </w:rPr>
      </w:pPr>
      <w:r w:rsidRPr="00CC2082">
        <w:rPr>
          <w:rFonts w:ascii="Times New Roman" w:eastAsia="Times New Roman" w:hAnsi="Times New Roman" w:cs="Times New Roman"/>
          <w:color w:val="45444A"/>
          <w:sz w:val="22"/>
          <w:szCs w:val="22"/>
        </w:rPr>
        <w:t>As th</w:t>
      </w:r>
      <w:r w:rsidR="00CC2082">
        <w:rPr>
          <w:rFonts w:ascii="Times New Roman" w:eastAsia="Times New Roman" w:hAnsi="Times New Roman" w:cs="Times New Roman"/>
          <w:color w:val="45444A"/>
          <w:sz w:val="22"/>
          <w:szCs w:val="22"/>
        </w:rPr>
        <w:t xml:space="preserve">e coronavirus (COVID-19) </w:t>
      </w:r>
      <w:r w:rsidRPr="00CC2082">
        <w:rPr>
          <w:rFonts w:ascii="Times New Roman" w:eastAsia="Times New Roman" w:hAnsi="Times New Roman" w:cs="Times New Roman"/>
          <w:color w:val="45444A"/>
          <w:sz w:val="22"/>
          <w:szCs w:val="22"/>
        </w:rPr>
        <w:t xml:space="preserve">situation continues to develop, SEMMCHRA will put steps in place to keep clients and staff safe.  </w:t>
      </w:r>
      <w:r w:rsidR="007C5DB6" w:rsidRPr="00CC2082">
        <w:rPr>
          <w:rFonts w:ascii="Times New Roman" w:eastAsia="Times New Roman" w:hAnsi="Times New Roman" w:cs="Times New Roman"/>
          <w:color w:val="45444A"/>
          <w:sz w:val="22"/>
          <w:szCs w:val="22"/>
        </w:rPr>
        <w:t xml:space="preserve">Watch the SEMMCHRA website for updates (semmchra.org).  </w:t>
      </w:r>
    </w:p>
    <w:sectPr w:rsidR="00CC2082" w:rsidSect="007C5DB6">
      <w:headerReference w:type="default" r:id="rId10"/>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469E" w14:textId="77777777" w:rsidR="008C5ACE" w:rsidRDefault="008C5ACE" w:rsidP="002D3066">
      <w:r>
        <w:separator/>
      </w:r>
    </w:p>
  </w:endnote>
  <w:endnote w:type="continuationSeparator" w:id="0">
    <w:p w14:paraId="1116268A" w14:textId="77777777" w:rsidR="008C5ACE" w:rsidRDefault="008C5ACE" w:rsidP="002D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C556" w14:textId="77777777" w:rsidR="008C5ACE" w:rsidRDefault="008C5ACE" w:rsidP="002D3066">
      <w:r>
        <w:separator/>
      </w:r>
    </w:p>
  </w:footnote>
  <w:footnote w:type="continuationSeparator" w:id="0">
    <w:p w14:paraId="053A3997" w14:textId="77777777" w:rsidR="008C5ACE" w:rsidRDefault="008C5ACE" w:rsidP="002D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D9DE" w14:textId="108AFF97" w:rsidR="002D3066" w:rsidRDefault="00CC2082">
    <w:pPr>
      <w:pStyle w:val="Header"/>
    </w:pPr>
    <w:r>
      <w:rPr>
        <w:noProof/>
      </w:rPr>
      <w:drawing>
        <wp:inline distT="0" distB="0" distL="0" distR="0" wp14:anchorId="77E5FA4A" wp14:editId="34053EC5">
          <wp:extent cx="2295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pic:spPr>
              </pic:pic>
            </a:graphicData>
          </a:graphic>
        </wp:inline>
      </w:drawing>
    </w:r>
  </w:p>
  <w:p w14:paraId="7DC50588" w14:textId="77777777" w:rsidR="00CC2082" w:rsidRPr="00CC2082" w:rsidRDefault="00CC2082" w:rsidP="00CC2082">
    <w:pPr>
      <w:rPr>
        <w:rFonts w:ascii="Times New Roman" w:eastAsia="Times New Roman" w:hAnsi="Times New Roman" w:cs="Times New Roman"/>
        <w:sz w:val="19"/>
        <w:szCs w:val="20"/>
      </w:rPr>
    </w:pPr>
    <w:r w:rsidRPr="00CC2082">
      <w:rPr>
        <w:rFonts w:ascii="Times New Roman" w:eastAsia="Times New Roman" w:hAnsi="Times New Roman" w:cs="Times New Roman"/>
        <w:sz w:val="19"/>
        <w:szCs w:val="20"/>
      </w:rPr>
      <w:t xml:space="preserve">134 East Second Street </w:t>
    </w:r>
    <w:r w:rsidRPr="00CC2082">
      <w:rPr>
        <w:rFonts w:ascii="Wingdings" w:eastAsia="Times New Roman" w:hAnsi="Wingdings" w:cs="Times New Roman"/>
        <w:sz w:val="19"/>
        <w:szCs w:val="20"/>
      </w:rPr>
      <w:t></w:t>
    </w:r>
    <w:r w:rsidRPr="00CC2082">
      <w:rPr>
        <w:rFonts w:ascii="Times New Roman" w:eastAsia="Times New Roman" w:hAnsi="Times New Roman" w:cs="Times New Roman"/>
        <w:sz w:val="19"/>
        <w:szCs w:val="20"/>
      </w:rPr>
      <w:t xml:space="preserve"> Wabasha, MN 55981 </w:t>
    </w:r>
    <w:r w:rsidRPr="00CC2082">
      <w:rPr>
        <w:rFonts w:ascii="Wingdings" w:eastAsia="Times New Roman" w:hAnsi="Wingdings" w:cs="Times New Roman"/>
        <w:sz w:val="19"/>
        <w:szCs w:val="20"/>
      </w:rPr>
      <w:t></w:t>
    </w:r>
    <w:r w:rsidRPr="00CC2082">
      <w:rPr>
        <w:rFonts w:ascii="Times New Roman" w:eastAsia="Times New Roman" w:hAnsi="Times New Roman" w:cs="Times New Roman"/>
        <w:sz w:val="19"/>
        <w:szCs w:val="20"/>
      </w:rPr>
      <w:t xml:space="preserve"> phone (651) 565-2638 </w:t>
    </w:r>
    <w:r w:rsidRPr="00CC2082">
      <w:rPr>
        <w:rFonts w:ascii="Wingdings" w:eastAsia="Times New Roman" w:hAnsi="Wingdings" w:cs="Times New Roman"/>
        <w:sz w:val="19"/>
        <w:szCs w:val="20"/>
      </w:rPr>
      <w:t></w:t>
    </w:r>
    <w:r w:rsidRPr="00CC2082">
      <w:rPr>
        <w:rFonts w:ascii="Times New Roman" w:eastAsia="Times New Roman" w:hAnsi="Times New Roman" w:cs="Times New Roman"/>
        <w:sz w:val="19"/>
        <w:szCs w:val="20"/>
      </w:rPr>
      <w:t xml:space="preserve"> fax (651) 565-3836 </w:t>
    </w:r>
    <w:r w:rsidRPr="00CC2082">
      <w:rPr>
        <w:rFonts w:ascii="Wingdings" w:eastAsia="Times New Roman" w:hAnsi="Wingdings" w:cs="Times New Roman"/>
        <w:sz w:val="19"/>
        <w:szCs w:val="20"/>
      </w:rPr>
      <w:t></w:t>
    </w:r>
    <w:r w:rsidRPr="00CC2082">
      <w:rPr>
        <w:rFonts w:ascii="Times New Roman" w:eastAsia="Times New Roman" w:hAnsi="Times New Roman" w:cs="Times New Roman"/>
        <w:sz w:val="19"/>
        <w:szCs w:val="20"/>
      </w:rPr>
      <w:t xml:space="preserve"> www.semmchra.org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BF"/>
    <w:rsid w:val="002D3066"/>
    <w:rsid w:val="005E2330"/>
    <w:rsid w:val="006456ED"/>
    <w:rsid w:val="0070246D"/>
    <w:rsid w:val="007C5DB6"/>
    <w:rsid w:val="008C5ACE"/>
    <w:rsid w:val="008C67BF"/>
    <w:rsid w:val="00951071"/>
    <w:rsid w:val="00AB2091"/>
    <w:rsid w:val="00CC2082"/>
    <w:rsid w:val="00EA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8247"/>
  <w15:chartTrackingRefBased/>
  <w15:docId w15:val="{84065FCF-5ED2-0E46-89F6-7C7EB77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67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7BF"/>
    <w:rPr>
      <w:rFonts w:ascii="Times New Roman" w:eastAsia="Times New Roman" w:hAnsi="Times New Roman" w:cs="Times New Roman"/>
      <w:b/>
      <w:bCs/>
      <w:sz w:val="27"/>
      <w:szCs w:val="27"/>
    </w:rPr>
  </w:style>
  <w:style w:type="character" w:styleId="Strong">
    <w:name w:val="Strong"/>
    <w:basedOn w:val="DefaultParagraphFont"/>
    <w:uiPriority w:val="22"/>
    <w:qFormat/>
    <w:rsid w:val="008C67BF"/>
    <w:rPr>
      <w:b/>
      <w:bCs/>
    </w:rPr>
  </w:style>
  <w:style w:type="character" w:styleId="Hyperlink">
    <w:name w:val="Hyperlink"/>
    <w:basedOn w:val="DefaultParagraphFont"/>
    <w:uiPriority w:val="99"/>
    <w:unhideWhenUsed/>
    <w:rsid w:val="008C67BF"/>
    <w:rPr>
      <w:color w:val="0000FF"/>
      <w:u w:val="single"/>
    </w:rPr>
  </w:style>
  <w:style w:type="character" w:styleId="UnresolvedMention">
    <w:name w:val="Unresolved Mention"/>
    <w:basedOn w:val="DefaultParagraphFont"/>
    <w:uiPriority w:val="99"/>
    <w:semiHidden/>
    <w:unhideWhenUsed/>
    <w:rsid w:val="0070246D"/>
    <w:rPr>
      <w:color w:val="605E5C"/>
      <w:shd w:val="clear" w:color="auto" w:fill="E1DFDD"/>
    </w:rPr>
  </w:style>
  <w:style w:type="paragraph" w:styleId="Header">
    <w:name w:val="header"/>
    <w:basedOn w:val="Normal"/>
    <w:link w:val="HeaderChar"/>
    <w:uiPriority w:val="99"/>
    <w:unhideWhenUsed/>
    <w:rsid w:val="002D3066"/>
    <w:pPr>
      <w:tabs>
        <w:tab w:val="center" w:pos="4680"/>
        <w:tab w:val="right" w:pos="9360"/>
      </w:tabs>
    </w:pPr>
  </w:style>
  <w:style w:type="character" w:customStyle="1" w:styleId="HeaderChar">
    <w:name w:val="Header Char"/>
    <w:basedOn w:val="DefaultParagraphFont"/>
    <w:link w:val="Header"/>
    <w:uiPriority w:val="99"/>
    <w:rsid w:val="002D3066"/>
  </w:style>
  <w:style w:type="paragraph" w:styleId="Footer">
    <w:name w:val="footer"/>
    <w:basedOn w:val="Normal"/>
    <w:link w:val="FooterChar"/>
    <w:uiPriority w:val="99"/>
    <w:unhideWhenUsed/>
    <w:rsid w:val="002D3066"/>
    <w:pPr>
      <w:tabs>
        <w:tab w:val="center" w:pos="4680"/>
        <w:tab w:val="right" w:pos="9360"/>
      </w:tabs>
    </w:pPr>
  </w:style>
  <w:style w:type="character" w:customStyle="1" w:styleId="FooterChar">
    <w:name w:val="Footer Char"/>
    <w:basedOn w:val="DefaultParagraphFont"/>
    <w:link w:val="Footer"/>
    <w:uiPriority w:val="99"/>
    <w:rsid w:val="002D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7772">
      <w:bodyDiv w:val="1"/>
      <w:marLeft w:val="0"/>
      <w:marRight w:val="0"/>
      <w:marTop w:val="0"/>
      <w:marBottom w:val="0"/>
      <w:divBdr>
        <w:top w:val="none" w:sz="0" w:space="0" w:color="auto"/>
        <w:left w:val="none" w:sz="0" w:space="0" w:color="auto"/>
        <w:bottom w:val="none" w:sz="0" w:space="0" w:color="auto"/>
        <w:right w:val="none" w:sz="0" w:space="0" w:color="auto"/>
      </w:divBdr>
      <w:divsChild>
        <w:div w:id="208247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552736">
              <w:marLeft w:val="0"/>
              <w:marRight w:val="0"/>
              <w:marTop w:val="0"/>
              <w:marBottom w:val="0"/>
              <w:divBdr>
                <w:top w:val="none" w:sz="0" w:space="0" w:color="auto"/>
                <w:left w:val="none" w:sz="0" w:space="0" w:color="auto"/>
                <w:bottom w:val="none" w:sz="0" w:space="0" w:color="auto"/>
                <w:right w:val="none" w:sz="0" w:space="0" w:color="auto"/>
              </w:divBdr>
              <w:divsChild>
                <w:div w:id="1918788544">
                  <w:marLeft w:val="0"/>
                  <w:marRight w:val="0"/>
                  <w:marTop w:val="0"/>
                  <w:marBottom w:val="0"/>
                  <w:divBdr>
                    <w:top w:val="none" w:sz="0" w:space="0" w:color="auto"/>
                    <w:left w:val="none" w:sz="0" w:space="0" w:color="auto"/>
                    <w:bottom w:val="none" w:sz="0" w:space="0" w:color="auto"/>
                    <w:right w:val="none" w:sz="0" w:space="0" w:color="auto"/>
                  </w:divBdr>
                  <w:divsChild>
                    <w:div w:id="17555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eedling@semmchra.org" TargetMode="External"/><Relationship Id="rId3" Type="http://schemas.openxmlformats.org/officeDocument/2006/relationships/webSettings" Target="webSettings.xml"/><Relationship Id="rId7" Type="http://schemas.openxmlformats.org/officeDocument/2006/relationships/hyperlink" Target="mailto:SFuher@semmchr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rwilliger@semmchr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Vollmer@semmch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Buffy Beranek</cp:lastModifiedBy>
  <cp:revision>2</cp:revision>
  <dcterms:created xsi:type="dcterms:W3CDTF">2020-03-16T17:50:00Z</dcterms:created>
  <dcterms:modified xsi:type="dcterms:W3CDTF">2020-03-16T17:50:00Z</dcterms:modified>
</cp:coreProperties>
</file>